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28" w:rsidRDefault="00585428" w:rsidP="00585428">
      <w:pPr>
        <w:spacing w:line="1100" w:lineRule="exact"/>
        <w:jc w:val="center"/>
        <w:rPr>
          <w:rFonts w:ascii="宋体" w:hAnsi="宋体" w:cs="宋体"/>
          <w:b/>
          <w:bCs/>
          <w:color w:val="FF0000"/>
          <w:spacing w:val="-13"/>
          <w:w w:val="50"/>
          <w:sz w:val="96"/>
          <w:szCs w:val="96"/>
        </w:rPr>
      </w:pPr>
      <w:bookmarkStart w:id="0" w:name="OLE_LINK33"/>
      <w:bookmarkStart w:id="1" w:name="OLE_LINK34"/>
      <w:r>
        <w:rPr>
          <w:rFonts w:ascii="宋体" w:hAnsi="宋体" w:cs="宋体" w:hint="eastAsia"/>
          <w:b/>
          <w:bCs/>
          <w:color w:val="FF0000"/>
          <w:spacing w:val="-13"/>
          <w:w w:val="50"/>
          <w:sz w:val="96"/>
          <w:szCs w:val="96"/>
        </w:rPr>
        <w:t>遵义市法治宣传教育工作领导小组办公室</w:t>
      </w:r>
    </w:p>
    <w:p w:rsidR="00EC62F3" w:rsidRDefault="00EC62F3" w:rsidP="00EC62F3"/>
    <w:p w:rsidR="00687BCF" w:rsidRDefault="00687BCF" w:rsidP="008D6FD1">
      <w:pPr>
        <w:pStyle w:val="1"/>
        <w:widowControl/>
        <w:spacing w:line="560" w:lineRule="exact"/>
        <w:rPr>
          <w:rFonts w:ascii="仿宋_GB2312" w:eastAsia="仿宋_GB2312" w:hAnsi="仿宋" w:cstheme="minorBidi"/>
          <w:b w:val="0"/>
          <w:bCs/>
          <w:color w:val="000000"/>
          <w:kern w:val="2"/>
          <w:sz w:val="32"/>
          <w:szCs w:val="32"/>
        </w:rPr>
      </w:pPr>
    </w:p>
    <w:p w:rsidR="00EC62F3" w:rsidRPr="00F44491" w:rsidRDefault="00585428" w:rsidP="00585428">
      <w:pPr>
        <w:pStyle w:val="1"/>
        <w:widowControl/>
        <w:spacing w:line="560" w:lineRule="exact"/>
        <w:jc w:val="both"/>
        <w:rPr>
          <w:rFonts w:ascii="仿宋" w:eastAsia="仿宋" w:hAnsi="仿宋" w:cstheme="minorBidi"/>
          <w:b w:val="0"/>
          <w:bCs/>
          <w:color w:val="000000"/>
          <w:kern w:val="2"/>
          <w:sz w:val="32"/>
          <w:szCs w:val="32"/>
          <w:u w:val="thick" w:color="FF0000"/>
        </w:rPr>
      </w:pPr>
      <w:r>
        <w:rPr>
          <w:rFonts w:ascii="仿宋_GB2312" w:eastAsia="仿宋_GB2312" w:hAnsi="仿宋" w:cstheme="minorBidi" w:hint="eastAsia"/>
          <w:b w:val="0"/>
          <w:bCs/>
          <w:color w:val="000000"/>
          <w:kern w:val="2"/>
          <w:sz w:val="32"/>
          <w:szCs w:val="32"/>
          <w:u w:val="thick" w:color="FF0000"/>
        </w:rPr>
        <w:t xml:space="preserve">                 </w:t>
      </w:r>
      <w:r w:rsidRPr="00F44491">
        <w:rPr>
          <w:rFonts w:ascii="仿宋" w:eastAsia="仿宋" w:hAnsi="仿宋" w:cstheme="minorBidi" w:hint="eastAsia"/>
          <w:b w:val="0"/>
          <w:bCs/>
          <w:color w:val="000000"/>
          <w:kern w:val="2"/>
          <w:sz w:val="32"/>
          <w:szCs w:val="32"/>
          <w:u w:val="thick" w:color="FF0000"/>
        </w:rPr>
        <w:t xml:space="preserve"> 遵法宣办通</w:t>
      </w:r>
      <w:r w:rsidR="00F44491" w:rsidRPr="00F44491">
        <w:rPr>
          <w:rFonts w:ascii="仿宋" w:eastAsia="仿宋" w:hAnsi="仿宋" w:cstheme="minorBidi" w:hint="eastAsia"/>
          <w:b w:val="0"/>
          <w:bCs/>
          <w:color w:val="000000"/>
          <w:kern w:val="2"/>
          <w:sz w:val="32"/>
          <w:szCs w:val="32"/>
          <w:u w:val="thick" w:color="FF0000"/>
        </w:rPr>
        <w:t>〔2018〕</w:t>
      </w:r>
      <w:r w:rsidR="00BD7B9B" w:rsidRPr="00F44491">
        <w:rPr>
          <w:rFonts w:ascii="仿宋" w:eastAsia="仿宋" w:hAnsi="仿宋" w:cstheme="minorBidi" w:hint="eastAsia"/>
          <w:b w:val="0"/>
          <w:bCs/>
          <w:color w:val="000000"/>
          <w:kern w:val="2"/>
          <w:sz w:val="32"/>
          <w:szCs w:val="32"/>
          <w:u w:val="thick" w:color="FF0000"/>
        </w:rPr>
        <w:t>34</w:t>
      </w:r>
      <w:r w:rsidRPr="00F44491">
        <w:rPr>
          <w:rFonts w:ascii="仿宋" w:eastAsia="仿宋" w:hAnsi="仿宋" w:cstheme="minorBidi" w:hint="eastAsia"/>
          <w:b w:val="0"/>
          <w:bCs/>
          <w:color w:val="000000"/>
          <w:kern w:val="2"/>
          <w:sz w:val="32"/>
          <w:szCs w:val="32"/>
          <w:u w:val="thick" w:color="FF0000"/>
        </w:rPr>
        <w:t xml:space="preserve">号               </w:t>
      </w:r>
    </w:p>
    <w:p w:rsidR="00EC62F3" w:rsidRDefault="00EC62F3" w:rsidP="008D6FD1">
      <w:pPr>
        <w:pStyle w:val="1"/>
        <w:widowControl/>
        <w:spacing w:line="560" w:lineRule="exact"/>
        <w:rPr>
          <w:rFonts w:asciiTheme="majorEastAsia" w:eastAsiaTheme="majorEastAsia" w:hAnsiTheme="majorEastAsia" w:cstheme="majorEastAsia"/>
          <w:color w:val="000000" w:themeColor="text1"/>
          <w:sz w:val="44"/>
          <w:szCs w:val="44"/>
          <w:shd w:val="clear" w:color="auto" w:fill="FFFFFF"/>
        </w:rPr>
      </w:pPr>
    </w:p>
    <w:p w:rsidR="00687BCF" w:rsidRPr="00F44491" w:rsidRDefault="00687BCF" w:rsidP="00687BCF"/>
    <w:p w:rsidR="00F44491" w:rsidRDefault="00DE085E" w:rsidP="00FD7E3A">
      <w:pPr>
        <w:pStyle w:val="1"/>
        <w:widowControl/>
        <w:spacing w:line="560" w:lineRule="exact"/>
        <w:rPr>
          <w:rFonts w:asciiTheme="majorEastAsia" w:eastAsiaTheme="majorEastAsia" w:hAnsiTheme="majorEastAsia" w:cstheme="majorEastAsia"/>
          <w:color w:val="000000" w:themeColor="text1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44"/>
          <w:szCs w:val="44"/>
          <w:shd w:val="clear" w:color="auto" w:fill="FFFFFF"/>
        </w:rPr>
        <w:t>关于组织</w:t>
      </w:r>
      <w:r w:rsidR="00A432F3">
        <w:rPr>
          <w:rFonts w:asciiTheme="majorEastAsia" w:eastAsiaTheme="majorEastAsia" w:hAnsiTheme="majorEastAsia" w:cstheme="majorEastAsia" w:hint="eastAsia"/>
          <w:color w:val="000000" w:themeColor="text1"/>
          <w:sz w:val="44"/>
          <w:szCs w:val="44"/>
          <w:shd w:val="clear" w:color="auto" w:fill="FFFFFF"/>
        </w:rPr>
        <w:t>开</w:t>
      </w:r>
      <w:r>
        <w:rPr>
          <w:rFonts w:asciiTheme="majorEastAsia" w:eastAsiaTheme="majorEastAsia" w:hAnsiTheme="majorEastAsia" w:cstheme="majorEastAsia" w:hint="eastAsia"/>
          <w:color w:val="000000" w:themeColor="text1"/>
          <w:sz w:val="44"/>
          <w:szCs w:val="44"/>
          <w:shd w:val="clear" w:color="auto" w:fill="FFFFFF"/>
        </w:rPr>
        <w:t>展</w:t>
      </w:r>
      <w:r w:rsidR="00FD7E3A" w:rsidRPr="00FD7E3A">
        <w:rPr>
          <w:rFonts w:asciiTheme="majorEastAsia" w:eastAsiaTheme="majorEastAsia" w:hAnsiTheme="majorEastAsia" w:cstheme="majorEastAsia" w:hint="eastAsia"/>
          <w:color w:val="000000" w:themeColor="text1"/>
          <w:sz w:val="44"/>
          <w:szCs w:val="44"/>
          <w:shd w:val="clear" w:color="auto" w:fill="FFFFFF"/>
        </w:rPr>
        <w:t>遵义市2018年宪法知识</w:t>
      </w:r>
    </w:p>
    <w:p w:rsidR="00BB594C" w:rsidRDefault="00FD7E3A" w:rsidP="00F44491">
      <w:pPr>
        <w:pStyle w:val="1"/>
        <w:widowControl/>
        <w:spacing w:line="560" w:lineRule="exact"/>
        <w:rPr>
          <w:rFonts w:asciiTheme="majorEastAsia" w:eastAsiaTheme="majorEastAsia" w:hAnsiTheme="majorEastAsia" w:cstheme="majorEastAsia"/>
          <w:color w:val="000000" w:themeColor="text1"/>
          <w:sz w:val="44"/>
          <w:szCs w:val="44"/>
          <w:shd w:val="clear" w:color="auto" w:fill="FFFFFF"/>
        </w:rPr>
      </w:pPr>
      <w:r w:rsidRPr="00FD7E3A">
        <w:rPr>
          <w:rFonts w:asciiTheme="majorEastAsia" w:eastAsiaTheme="majorEastAsia" w:hAnsiTheme="majorEastAsia" w:cstheme="majorEastAsia" w:hint="eastAsia"/>
          <w:color w:val="000000" w:themeColor="text1"/>
          <w:sz w:val="44"/>
          <w:szCs w:val="44"/>
          <w:shd w:val="clear" w:color="auto" w:fill="FFFFFF"/>
        </w:rPr>
        <w:t>在线考试</w:t>
      </w:r>
      <w:r w:rsidR="00DE085E">
        <w:rPr>
          <w:rFonts w:asciiTheme="majorEastAsia" w:eastAsiaTheme="majorEastAsia" w:hAnsiTheme="majorEastAsia" w:cstheme="majorEastAsia" w:hint="eastAsia"/>
          <w:color w:val="000000" w:themeColor="text1"/>
          <w:sz w:val="44"/>
          <w:szCs w:val="44"/>
          <w:shd w:val="clear" w:color="auto" w:fill="FFFFFF"/>
        </w:rPr>
        <w:t>的通知</w:t>
      </w:r>
    </w:p>
    <w:bookmarkEnd w:id="0"/>
    <w:bookmarkEnd w:id="1"/>
    <w:p w:rsidR="00BB594C" w:rsidRDefault="00BB594C" w:rsidP="00CD2731">
      <w:pPr>
        <w:rPr>
          <w:color w:val="000000" w:themeColor="text1"/>
        </w:rPr>
      </w:pPr>
    </w:p>
    <w:p w:rsidR="00A432F3" w:rsidRPr="00737063" w:rsidRDefault="00A432F3" w:rsidP="008347EE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737063">
        <w:rPr>
          <w:rFonts w:ascii="仿宋" w:eastAsia="仿宋" w:hAnsi="仿宋" w:hint="eastAsia"/>
          <w:bCs/>
          <w:color w:val="000000"/>
          <w:sz w:val="32"/>
          <w:szCs w:val="32"/>
        </w:rPr>
        <w:t>各县（市、区）依法治县（市、区）领导小组办公室、司法局、法治宣传教育工作领导小组办公室，</w:t>
      </w:r>
      <w:bookmarkStart w:id="2" w:name="OLE_LINK24"/>
      <w:bookmarkStart w:id="3" w:name="OLE_LINK25"/>
      <w:r w:rsidRPr="00737063">
        <w:rPr>
          <w:rFonts w:ascii="仿宋" w:eastAsia="仿宋" w:hAnsi="仿宋" w:hint="eastAsia"/>
          <w:bCs/>
          <w:color w:val="000000"/>
          <w:sz w:val="32"/>
          <w:szCs w:val="32"/>
        </w:rPr>
        <w:t>市委各部委、市级国家机关各部门、各民主党派、各人民团体、大中专院校，市属及中央、省驻</w:t>
      </w:r>
      <w:proofErr w:type="gramStart"/>
      <w:r w:rsidRPr="00737063">
        <w:rPr>
          <w:rFonts w:ascii="仿宋" w:eastAsia="仿宋" w:hAnsi="仿宋" w:hint="eastAsia"/>
          <w:bCs/>
          <w:color w:val="000000"/>
          <w:sz w:val="32"/>
          <w:szCs w:val="32"/>
        </w:rPr>
        <w:t>遵</w:t>
      </w:r>
      <w:proofErr w:type="gramEnd"/>
      <w:r w:rsidRPr="00737063">
        <w:rPr>
          <w:rFonts w:ascii="仿宋" w:eastAsia="仿宋" w:hAnsi="仿宋" w:hint="eastAsia"/>
          <w:bCs/>
          <w:color w:val="000000"/>
          <w:sz w:val="32"/>
          <w:szCs w:val="32"/>
        </w:rPr>
        <w:t>企、事业单位</w:t>
      </w:r>
      <w:bookmarkEnd w:id="2"/>
      <w:bookmarkEnd w:id="3"/>
      <w:r w:rsidRPr="00737063">
        <w:rPr>
          <w:rFonts w:ascii="仿宋" w:eastAsia="仿宋" w:hAnsi="仿宋" w:hint="eastAsia"/>
          <w:bCs/>
          <w:color w:val="000000"/>
          <w:sz w:val="32"/>
          <w:szCs w:val="32"/>
        </w:rPr>
        <w:t>：</w:t>
      </w:r>
    </w:p>
    <w:p w:rsidR="00BB594C" w:rsidRPr="001B7A75" w:rsidRDefault="00A432F3" w:rsidP="008347EE">
      <w:pPr>
        <w:pStyle w:val="a4"/>
        <w:widowControl/>
        <w:spacing w:line="560" w:lineRule="exact"/>
        <w:ind w:rightChars="50" w:right="105"/>
        <w:jc w:val="both"/>
        <w:rPr>
          <w:rFonts w:ascii="仿宋" w:eastAsia="仿宋" w:hAnsi="仿宋" w:cs="仿宋"/>
          <w:color w:val="000000" w:themeColor="text1"/>
          <w:kern w:val="2"/>
          <w:sz w:val="32"/>
          <w:szCs w:val="32"/>
          <w:shd w:val="clear" w:color="auto" w:fill="FFFFFF"/>
        </w:rPr>
      </w:pPr>
      <w:r w:rsidRPr="00A432F3">
        <w:rPr>
          <w:rFonts w:ascii="仿宋" w:eastAsia="仿宋" w:hAnsi="仿宋" w:cs="仿宋" w:hint="eastAsia"/>
          <w:color w:val="000000" w:themeColor="text1"/>
          <w:kern w:val="2"/>
          <w:sz w:val="32"/>
          <w:szCs w:val="32"/>
          <w:shd w:val="clear" w:color="auto" w:fill="FFFFFF"/>
        </w:rPr>
        <w:t xml:space="preserve">   </w:t>
      </w:r>
      <w:r w:rsidRPr="001B7A75">
        <w:rPr>
          <w:rFonts w:ascii="仿宋" w:eastAsia="仿宋" w:hAnsi="仿宋" w:cs="仿宋" w:hint="eastAsia"/>
          <w:color w:val="000000" w:themeColor="text1"/>
          <w:kern w:val="2"/>
          <w:sz w:val="32"/>
          <w:szCs w:val="32"/>
          <w:shd w:val="clear" w:color="auto" w:fill="FFFFFF"/>
        </w:rPr>
        <w:t xml:space="preserve"> </w:t>
      </w:r>
      <w:r w:rsidR="00DE085E" w:rsidRPr="001B7A75">
        <w:rPr>
          <w:rFonts w:ascii="仿宋" w:eastAsia="仿宋" w:hAnsi="仿宋" w:cs="仿宋" w:hint="eastAsia"/>
          <w:color w:val="000000" w:themeColor="text1"/>
          <w:kern w:val="2"/>
          <w:sz w:val="32"/>
          <w:szCs w:val="32"/>
          <w:shd w:val="clear" w:color="auto" w:fill="FFFFFF"/>
        </w:rPr>
        <w:t>为</w:t>
      </w:r>
      <w:r w:rsidR="008F7BA3" w:rsidRPr="001B7A75">
        <w:rPr>
          <w:rFonts w:ascii="仿宋" w:eastAsia="仿宋" w:hAnsi="仿宋" w:cs="仿宋" w:hint="eastAsia"/>
          <w:color w:val="000000" w:themeColor="text1"/>
          <w:kern w:val="2"/>
          <w:sz w:val="32"/>
          <w:szCs w:val="32"/>
          <w:shd w:val="clear" w:color="auto" w:fill="FFFFFF"/>
        </w:rPr>
        <w:t>弘扬</w:t>
      </w:r>
      <w:r w:rsidR="008F7BA3" w:rsidRPr="001B7A75">
        <w:rPr>
          <w:rFonts w:ascii="仿宋" w:eastAsia="仿宋" w:hAnsi="仿宋" w:cs="仿宋_GB2312" w:hint="eastAsia"/>
          <w:sz w:val="32"/>
          <w:szCs w:val="32"/>
        </w:rPr>
        <w:t>尊崇宪法、学习宪法、遵守宪法、维护宪法、运用宪法的精神，</w:t>
      </w:r>
      <w:r w:rsidR="008347EE" w:rsidRPr="001B7A75">
        <w:rPr>
          <w:rFonts w:ascii="仿宋" w:eastAsia="仿宋" w:hAnsi="仿宋" w:cs="仿宋" w:hint="eastAsia"/>
          <w:sz w:val="32"/>
          <w:szCs w:val="32"/>
        </w:rPr>
        <w:t>广泛开展宪法学习宣传教育，</w:t>
      </w:r>
      <w:r w:rsidR="00DE085E" w:rsidRPr="001B7A75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按照</w:t>
      </w:r>
      <w:r w:rsidR="00863315" w:rsidRPr="001B7A75">
        <w:rPr>
          <w:rFonts w:ascii="仿宋" w:eastAsia="仿宋" w:hAnsi="仿宋" w:hint="eastAsia"/>
          <w:sz w:val="32"/>
          <w:szCs w:val="32"/>
        </w:rPr>
        <w:t>遵义市2018年“宪法宣传月”宣传活动</w:t>
      </w:r>
      <w:r w:rsidR="00093D6A" w:rsidRPr="001B7A75">
        <w:rPr>
          <w:rFonts w:ascii="仿宋" w:eastAsia="仿宋" w:hAnsi="仿宋" w:hint="eastAsia"/>
          <w:sz w:val="32"/>
          <w:szCs w:val="32"/>
        </w:rPr>
        <w:t>工作</w:t>
      </w:r>
      <w:r w:rsidR="00255766" w:rsidRPr="001B7A75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安排</w:t>
      </w:r>
      <w:r w:rsidR="00093D6A" w:rsidRPr="001B7A75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部署</w:t>
      </w:r>
      <w:r w:rsidR="00DE085E" w:rsidRPr="001B7A75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，</w:t>
      </w:r>
      <w:r w:rsidR="001722EC" w:rsidRPr="001B7A75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拟</w:t>
      </w:r>
      <w:r w:rsidR="00DE085E" w:rsidRPr="001B7A75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组织全</w:t>
      </w:r>
      <w:r w:rsidRPr="001B7A75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市</w:t>
      </w:r>
      <w:r w:rsidR="00FD7E3A" w:rsidRPr="001B7A75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宪法知识在线考试</w:t>
      </w:r>
      <w:r w:rsidR="00DE085E" w:rsidRPr="001B7A75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，现将有关事宜通知如下：</w:t>
      </w:r>
    </w:p>
    <w:p w:rsidR="00BB594C" w:rsidRPr="00ED3AFA" w:rsidRDefault="00DE085E" w:rsidP="008347EE">
      <w:pPr>
        <w:pStyle w:val="a4"/>
        <w:widowControl/>
        <w:numPr>
          <w:ilvl w:val="0"/>
          <w:numId w:val="1"/>
        </w:numPr>
        <w:spacing w:line="560" w:lineRule="exact"/>
        <w:ind w:firstLine="640"/>
        <w:jc w:val="both"/>
        <w:rPr>
          <w:rFonts w:ascii="黑体" w:eastAsia="黑体" w:hAnsi="黑体" w:cs="仿宋"/>
          <w:color w:val="000000" w:themeColor="text1"/>
          <w:sz w:val="32"/>
          <w:szCs w:val="32"/>
          <w:shd w:val="clear" w:color="auto" w:fill="FFFFFF"/>
        </w:rPr>
      </w:pPr>
      <w:r w:rsidRPr="00ED3AFA">
        <w:rPr>
          <w:rFonts w:ascii="黑体" w:eastAsia="黑体" w:hAnsi="黑体" w:cstheme="majorEastAsia" w:hint="eastAsia"/>
          <w:bCs/>
          <w:color w:val="000000" w:themeColor="text1"/>
          <w:sz w:val="32"/>
          <w:szCs w:val="32"/>
          <w:shd w:val="clear" w:color="auto" w:fill="FFFFFF"/>
        </w:rPr>
        <w:t>考试时间</w:t>
      </w:r>
    </w:p>
    <w:tbl>
      <w:tblPr>
        <w:tblStyle w:val="ac"/>
        <w:tblW w:w="5000" w:type="pct"/>
        <w:tblLook w:val="04A0"/>
      </w:tblPr>
      <w:tblGrid>
        <w:gridCol w:w="959"/>
        <w:gridCol w:w="3044"/>
        <w:gridCol w:w="5058"/>
      </w:tblGrid>
      <w:tr w:rsidR="007B1997" w:rsidRPr="00281FC8" w:rsidTr="00B12D00">
        <w:tc>
          <w:tcPr>
            <w:tcW w:w="529" w:type="pct"/>
          </w:tcPr>
          <w:p w:rsidR="007B1997" w:rsidRPr="00737063" w:rsidRDefault="007B1997" w:rsidP="008347EE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b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680" w:type="pct"/>
          </w:tcPr>
          <w:p w:rsidR="007B1997" w:rsidRPr="00737063" w:rsidRDefault="007B1997" w:rsidP="008347EE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b/>
                <w:sz w:val="32"/>
                <w:szCs w:val="32"/>
                <w:shd w:val="clear" w:color="auto" w:fill="FFFFFF"/>
              </w:rPr>
              <w:t>考试单位</w:t>
            </w:r>
          </w:p>
        </w:tc>
        <w:tc>
          <w:tcPr>
            <w:tcW w:w="2791" w:type="pct"/>
          </w:tcPr>
          <w:p w:rsidR="007B1997" w:rsidRPr="00737063" w:rsidRDefault="007B1997" w:rsidP="008347EE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b/>
                <w:sz w:val="32"/>
                <w:szCs w:val="32"/>
                <w:shd w:val="clear" w:color="auto" w:fill="FFFFFF"/>
              </w:rPr>
              <w:t>考试时间</w:t>
            </w:r>
          </w:p>
        </w:tc>
      </w:tr>
      <w:tr w:rsidR="00AD45F7" w:rsidRPr="00281FC8" w:rsidTr="00B12D00">
        <w:trPr>
          <w:trHeight w:val="448"/>
        </w:trPr>
        <w:tc>
          <w:tcPr>
            <w:tcW w:w="529" w:type="pct"/>
          </w:tcPr>
          <w:p w:rsidR="00AD45F7" w:rsidRPr="00737063" w:rsidRDefault="00AD45F7" w:rsidP="008347EE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80" w:type="pct"/>
            <w:vAlign w:val="center"/>
          </w:tcPr>
          <w:p w:rsidR="00AD45F7" w:rsidRPr="00737063" w:rsidRDefault="00AD45F7" w:rsidP="008347EE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红花岗区</w:t>
            </w:r>
          </w:p>
        </w:tc>
        <w:tc>
          <w:tcPr>
            <w:tcW w:w="2791" w:type="pct"/>
          </w:tcPr>
          <w:p w:rsidR="00AD45F7" w:rsidRPr="00737063" w:rsidRDefault="00FA122F" w:rsidP="008E49CD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201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8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年</w:t>
            </w:r>
            <w:r w:rsidR="00291B3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1</w:t>
            </w:r>
            <w:r w:rsidR="00261F14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月</w:t>
            </w:r>
            <w:r w:rsidR="008F7BA3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22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日—</w:t>
            </w:r>
            <w:r w:rsidR="00261F14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2</w:t>
            </w:r>
            <w:r w:rsidR="008E49CD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4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</w:t>
            </w:r>
            <w:r w:rsidR="00291B3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AD45F7" w:rsidRPr="00281FC8" w:rsidTr="00B12D00">
        <w:trPr>
          <w:trHeight w:val="558"/>
        </w:trPr>
        <w:tc>
          <w:tcPr>
            <w:tcW w:w="529" w:type="pct"/>
          </w:tcPr>
          <w:p w:rsidR="00AD45F7" w:rsidRPr="00737063" w:rsidRDefault="00AD45F7" w:rsidP="008347EE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680" w:type="pct"/>
            <w:vAlign w:val="center"/>
          </w:tcPr>
          <w:p w:rsidR="00AD45F7" w:rsidRPr="00737063" w:rsidRDefault="00AD45F7" w:rsidP="008347EE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南部新区</w:t>
            </w:r>
          </w:p>
        </w:tc>
        <w:tc>
          <w:tcPr>
            <w:tcW w:w="2791" w:type="pct"/>
          </w:tcPr>
          <w:p w:rsidR="00AD45F7" w:rsidRPr="00737063" w:rsidRDefault="00FA122F" w:rsidP="008E49CD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201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8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年</w:t>
            </w:r>
            <w:r w:rsidR="00291B3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1</w:t>
            </w:r>
            <w:r w:rsidR="00261F14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月</w:t>
            </w:r>
            <w:r w:rsidR="00261F14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2</w:t>
            </w:r>
            <w:r w:rsidR="008F7BA3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3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日—</w:t>
            </w:r>
            <w:r w:rsidR="00261F14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2</w:t>
            </w:r>
            <w:r w:rsidR="008E49CD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5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</w:t>
            </w:r>
            <w:r w:rsidR="00291B3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AD45F7" w:rsidRPr="00281FC8" w:rsidTr="00B12D00">
        <w:tc>
          <w:tcPr>
            <w:tcW w:w="529" w:type="pct"/>
          </w:tcPr>
          <w:p w:rsidR="00AD45F7" w:rsidRPr="00737063" w:rsidRDefault="00AD45F7" w:rsidP="008347EE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680" w:type="pct"/>
            <w:vAlign w:val="center"/>
          </w:tcPr>
          <w:p w:rsidR="00AD45F7" w:rsidRPr="00737063" w:rsidRDefault="00291B3A" w:rsidP="008347EE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道真县</w:t>
            </w:r>
          </w:p>
        </w:tc>
        <w:tc>
          <w:tcPr>
            <w:tcW w:w="2791" w:type="pct"/>
          </w:tcPr>
          <w:p w:rsidR="00AD45F7" w:rsidRPr="00737063" w:rsidRDefault="00FA122F" w:rsidP="008E49CD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201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8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年</w:t>
            </w:r>
            <w:r w:rsidR="00291B3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1</w:t>
            </w:r>
            <w:r w:rsidR="00261F14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月</w:t>
            </w:r>
            <w:r w:rsidR="00261F14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2</w:t>
            </w:r>
            <w:r w:rsidR="008F7BA3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4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日—</w:t>
            </w:r>
            <w:r w:rsidR="008E49CD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26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AD45F7" w:rsidRPr="00281FC8" w:rsidTr="00B12D00">
        <w:tc>
          <w:tcPr>
            <w:tcW w:w="529" w:type="pct"/>
          </w:tcPr>
          <w:p w:rsidR="00AD45F7" w:rsidRPr="00737063" w:rsidRDefault="00AD45F7" w:rsidP="008347EE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680" w:type="pct"/>
            <w:vAlign w:val="center"/>
          </w:tcPr>
          <w:p w:rsidR="00AD45F7" w:rsidRPr="00737063" w:rsidRDefault="00AD45F7" w:rsidP="008347EE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新蒲新区</w:t>
            </w:r>
          </w:p>
        </w:tc>
        <w:tc>
          <w:tcPr>
            <w:tcW w:w="2791" w:type="pct"/>
          </w:tcPr>
          <w:p w:rsidR="00AD45F7" w:rsidRPr="00737063" w:rsidRDefault="00FA122F" w:rsidP="008E49CD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201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8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年</w:t>
            </w:r>
            <w:r w:rsidR="00291B3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1</w:t>
            </w:r>
            <w:r w:rsidR="00261F14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月</w:t>
            </w:r>
            <w:r w:rsidR="00261F14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2</w:t>
            </w:r>
            <w:r w:rsidR="008F7BA3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5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日—</w:t>
            </w:r>
            <w:r w:rsidR="008E49CD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27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AD45F7" w:rsidRPr="00281FC8" w:rsidTr="00B12D00">
        <w:tc>
          <w:tcPr>
            <w:tcW w:w="529" w:type="pct"/>
          </w:tcPr>
          <w:p w:rsidR="00AD45F7" w:rsidRPr="00737063" w:rsidRDefault="00AD45F7" w:rsidP="008347EE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680" w:type="pct"/>
            <w:vAlign w:val="center"/>
          </w:tcPr>
          <w:p w:rsidR="00AD45F7" w:rsidRPr="00737063" w:rsidRDefault="00291B3A" w:rsidP="008347EE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凤冈县</w:t>
            </w:r>
          </w:p>
        </w:tc>
        <w:tc>
          <w:tcPr>
            <w:tcW w:w="2791" w:type="pct"/>
          </w:tcPr>
          <w:p w:rsidR="00AD45F7" w:rsidRPr="00737063" w:rsidRDefault="00FA122F" w:rsidP="008E49CD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201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8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年</w:t>
            </w:r>
            <w:r w:rsidR="00291B3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1</w:t>
            </w:r>
            <w:r w:rsidR="00261F14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月</w:t>
            </w:r>
            <w:r w:rsidR="00261F14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2</w:t>
            </w:r>
            <w:r w:rsidR="008F7BA3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6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日—</w:t>
            </w:r>
            <w:r w:rsidR="008E49CD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28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AD45F7" w:rsidRPr="00281FC8" w:rsidTr="00B12D00">
        <w:tc>
          <w:tcPr>
            <w:tcW w:w="529" w:type="pct"/>
          </w:tcPr>
          <w:p w:rsidR="00AD45F7" w:rsidRPr="00737063" w:rsidRDefault="00AD45F7" w:rsidP="008347EE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1680" w:type="pct"/>
            <w:vAlign w:val="center"/>
          </w:tcPr>
          <w:p w:rsidR="00AD45F7" w:rsidRPr="00737063" w:rsidRDefault="00AD45F7" w:rsidP="008347EE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赤水市</w:t>
            </w:r>
          </w:p>
        </w:tc>
        <w:tc>
          <w:tcPr>
            <w:tcW w:w="2791" w:type="pct"/>
          </w:tcPr>
          <w:p w:rsidR="00AD45F7" w:rsidRPr="00737063" w:rsidRDefault="00FA122F" w:rsidP="008E49CD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201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8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年</w:t>
            </w:r>
            <w:r w:rsidR="00291B3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1</w:t>
            </w:r>
            <w:r w:rsidR="00261F14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月</w:t>
            </w:r>
            <w:r w:rsidR="00261F14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2</w:t>
            </w:r>
            <w:r w:rsidR="008F7BA3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7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日—</w:t>
            </w:r>
            <w:r w:rsidR="008E49CD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29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AD45F7" w:rsidRPr="00281FC8" w:rsidTr="00B12D00">
        <w:tc>
          <w:tcPr>
            <w:tcW w:w="529" w:type="pct"/>
          </w:tcPr>
          <w:p w:rsidR="00AD45F7" w:rsidRPr="00737063" w:rsidRDefault="00AD45F7" w:rsidP="008347EE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lastRenderedPageBreak/>
              <w:t>7</w:t>
            </w:r>
          </w:p>
        </w:tc>
        <w:tc>
          <w:tcPr>
            <w:tcW w:w="1680" w:type="pct"/>
            <w:vAlign w:val="center"/>
          </w:tcPr>
          <w:p w:rsidR="00AD45F7" w:rsidRPr="00737063" w:rsidRDefault="00291B3A" w:rsidP="008347EE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绥阳县</w:t>
            </w:r>
          </w:p>
        </w:tc>
        <w:tc>
          <w:tcPr>
            <w:tcW w:w="2791" w:type="pct"/>
          </w:tcPr>
          <w:p w:rsidR="00AD45F7" w:rsidRPr="00737063" w:rsidRDefault="00FA122F" w:rsidP="008E49CD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201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8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年</w:t>
            </w:r>
            <w:r w:rsidR="00291B3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1</w:t>
            </w:r>
            <w:r w:rsidR="00261F14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月</w:t>
            </w:r>
            <w:r w:rsidR="00261F14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2</w:t>
            </w:r>
            <w:r w:rsidR="008F7BA3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8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日—</w:t>
            </w:r>
            <w:r w:rsidR="008E49CD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30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AD45F7" w:rsidRPr="00281FC8" w:rsidTr="00B12D00">
        <w:tc>
          <w:tcPr>
            <w:tcW w:w="529" w:type="pct"/>
          </w:tcPr>
          <w:p w:rsidR="00AD45F7" w:rsidRPr="00737063" w:rsidRDefault="00AD45F7" w:rsidP="008347EE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1680" w:type="pct"/>
            <w:vAlign w:val="center"/>
          </w:tcPr>
          <w:p w:rsidR="00AD45F7" w:rsidRPr="00737063" w:rsidRDefault="00AD45F7" w:rsidP="008347EE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余庆县</w:t>
            </w:r>
          </w:p>
        </w:tc>
        <w:tc>
          <w:tcPr>
            <w:tcW w:w="2791" w:type="pct"/>
          </w:tcPr>
          <w:p w:rsidR="00AD45F7" w:rsidRPr="00737063" w:rsidRDefault="00ED3AFA" w:rsidP="008E49CD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201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8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年</w:t>
            </w:r>
            <w:r w:rsidR="00291B3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1</w:t>
            </w:r>
            <w:r w:rsidR="00261F14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月</w:t>
            </w:r>
            <w:r w:rsidR="00261F14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2</w:t>
            </w:r>
            <w:r w:rsidR="008F7BA3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9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日—</w:t>
            </w:r>
            <w:r w:rsidR="00291B3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1</w:t>
            </w:r>
            <w:r w:rsidR="00261F14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</w:t>
            </w:r>
            <w:r w:rsidR="00261F14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月</w:t>
            </w:r>
            <w:r w:rsidR="008E49CD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AD45F7" w:rsidRPr="00281FC8" w:rsidTr="00B12D00">
        <w:tc>
          <w:tcPr>
            <w:tcW w:w="529" w:type="pct"/>
          </w:tcPr>
          <w:p w:rsidR="00AD45F7" w:rsidRPr="00737063" w:rsidRDefault="00AD45F7" w:rsidP="008347EE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1680" w:type="pct"/>
            <w:vAlign w:val="center"/>
          </w:tcPr>
          <w:p w:rsidR="00AD45F7" w:rsidRPr="00737063" w:rsidRDefault="00AD45F7" w:rsidP="008347EE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正安县</w:t>
            </w:r>
          </w:p>
        </w:tc>
        <w:tc>
          <w:tcPr>
            <w:tcW w:w="2791" w:type="pct"/>
          </w:tcPr>
          <w:p w:rsidR="00AD45F7" w:rsidRPr="00737063" w:rsidRDefault="00ED3AFA" w:rsidP="008E49CD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201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8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年</w:t>
            </w:r>
            <w:r w:rsidR="00291B3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1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月</w:t>
            </w:r>
            <w:r w:rsidR="008F7BA3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30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日—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</w:t>
            </w:r>
            <w:r w:rsidR="00291B3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月</w:t>
            </w:r>
            <w:r w:rsidR="008E49CD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2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AD45F7" w:rsidRPr="00281FC8" w:rsidTr="00B12D00">
        <w:tc>
          <w:tcPr>
            <w:tcW w:w="529" w:type="pct"/>
          </w:tcPr>
          <w:p w:rsidR="00AD45F7" w:rsidRPr="00737063" w:rsidRDefault="00AD45F7" w:rsidP="008347EE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1680" w:type="pct"/>
            <w:vAlign w:val="center"/>
          </w:tcPr>
          <w:p w:rsidR="00AD45F7" w:rsidRPr="00737063" w:rsidRDefault="00291B3A" w:rsidP="008347EE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汇川区</w:t>
            </w:r>
          </w:p>
        </w:tc>
        <w:tc>
          <w:tcPr>
            <w:tcW w:w="2791" w:type="pct"/>
          </w:tcPr>
          <w:p w:rsidR="00AD45F7" w:rsidRPr="00737063" w:rsidRDefault="00ED3AFA" w:rsidP="008E49CD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201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8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年</w:t>
            </w:r>
            <w:r w:rsidR="008F7BA3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12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月</w:t>
            </w:r>
            <w:r w:rsidR="008F7BA3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日—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</w:t>
            </w:r>
            <w:r w:rsidR="00291B3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月</w:t>
            </w:r>
            <w:r w:rsidR="008E49CD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3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AD45F7" w:rsidRPr="00281FC8" w:rsidTr="00B12D00">
        <w:tc>
          <w:tcPr>
            <w:tcW w:w="529" w:type="pct"/>
          </w:tcPr>
          <w:p w:rsidR="00AD45F7" w:rsidRPr="00737063" w:rsidRDefault="00AD45F7" w:rsidP="008347EE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1680" w:type="pct"/>
            <w:vAlign w:val="center"/>
          </w:tcPr>
          <w:p w:rsidR="00AD45F7" w:rsidRPr="00737063" w:rsidRDefault="00AD45F7" w:rsidP="008347EE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湄潭县</w:t>
            </w:r>
          </w:p>
        </w:tc>
        <w:tc>
          <w:tcPr>
            <w:tcW w:w="2791" w:type="pct"/>
          </w:tcPr>
          <w:p w:rsidR="00AD45F7" w:rsidRPr="00737063" w:rsidRDefault="00ED3AFA" w:rsidP="008E49CD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201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8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年</w:t>
            </w:r>
            <w:r w:rsidR="008F7BA3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12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月</w:t>
            </w:r>
            <w:r w:rsidR="008F7BA3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2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日—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</w:t>
            </w:r>
            <w:r w:rsidR="00291B3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月</w:t>
            </w:r>
            <w:r w:rsidR="008E49CD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4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AD45F7" w:rsidRPr="00281FC8" w:rsidTr="00B12D00">
        <w:tc>
          <w:tcPr>
            <w:tcW w:w="529" w:type="pct"/>
          </w:tcPr>
          <w:p w:rsidR="00AD45F7" w:rsidRPr="00737063" w:rsidRDefault="00AD45F7" w:rsidP="008347EE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1680" w:type="pct"/>
            <w:vAlign w:val="center"/>
          </w:tcPr>
          <w:p w:rsidR="00AD45F7" w:rsidRPr="00737063" w:rsidRDefault="00291B3A" w:rsidP="008347EE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播州区</w:t>
            </w:r>
          </w:p>
        </w:tc>
        <w:tc>
          <w:tcPr>
            <w:tcW w:w="2791" w:type="pct"/>
          </w:tcPr>
          <w:p w:rsidR="00AD45F7" w:rsidRPr="00737063" w:rsidRDefault="00ED3AFA" w:rsidP="008E49CD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201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8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年</w:t>
            </w:r>
            <w:r w:rsidR="00291B3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1</w:t>
            </w:r>
            <w:r w:rsidR="008F7BA3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2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月</w:t>
            </w:r>
            <w:r w:rsidR="008F7BA3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3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日—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</w:t>
            </w:r>
            <w:r w:rsidR="00291B3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月</w:t>
            </w:r>
            <w:r w:rsidR="008E49CD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5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AD45F7" w:rsidRPr="00281FC8" w:rsidTr="00B12D00">
        <w:tc>
          <w:tcPr>
            <w:tcW w:w="529" w:type="pct"/>
          </w:tcPr>
          <w:p w:rsidR="00AD45F7" w:rsidRPr="00737063" w:rsidRDefault="00AD45F7" w:rsidP="008347EE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13</w:t>
            </w:r>
          </w:p>
        </w:tc>
        <w:tc>
          <w:tcPr>
            <w:tcW w:w="1680" w:type="pct"/>
            <w:vAlign w:val="center"/>
          </w:tcPr>
          <w:p w:rsidR="00AD45F7" w:rsidRPr="00737063" w:rsidRDefault="00AD45F7" w:rsidP="008347EE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桐梓县</w:t>
            </w:r>
          </w:p>
        </w:tc>
        <w:tc>
          <w:tcPr>
            <w:tcW w:w="2791" w:type="pct"/>
          </w:tcPr>
          <w:p w:rsidR="00AD45F7" w:rsidRPr="00737063" w:rsidRDefault="00291B3A" w:rsidP="008E49CD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201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8</w:t>
            </w:r>
            <w:r w:rsidR="00ED3AF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年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1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2</w:t>
            </w:r>
            <w:r w:rsidR="00ED3AF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月</w:t>
            </w:r>
            <w:r w:rsidR="008F7BA3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4</w:t>
            </w:r>
            <w:r w:rsidR="00ED3AF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日—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12月</w:t>
            </w:r>
            <w:r w:rsidR="008E49CD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6</w:t>
            </w:r>
            <w:r w:rsidR="00ED3AF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AD45F7" w:rsidRPr="00281FC8" w:rsidTr="00B12D00">
        <w:tc>
          <w:tcPr>
            <w:tcW w:w="529" w:type="pct"/>
          </w:tcPr>
          <w:p w:rsidR="00AD45F7" w:rsidRPr="00737063" w:rsidRDefault="00AD45F7" w:rsidP="008347EE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14</w:t>
            </w:r>
          </w:p>
        </w:tc>
        <w:tc>
          <w:tcPr>
            <w:tcW w:w="1680" w:type="pct"/>
            <w:vAlign w:val="center"/>
          </w:tcPr>
          <w:p w:rsidR="00AD45F7" w:rsidRPr="00737063" w:rsidRDefault="00291B3A" w:rsidP="008347EE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习水县</w:t>
            </w:r>
          </w:p>
        </w:tc>
        <w:tc>
          <w:tcPr>
            <w:tcW w:w="2791" w:type="pct"/>
          </w:tcPr>
          <w:p w:rsidR="00AD45F7" w:rsidRPr="00737063" w:rsidRDefault="00ED3AFA" w:rsidP="008E49CD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201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8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年</w:t>
            </w:r>
            <w:r w:rsidR="00291B3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12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月</w:t>
            </w:r>
            <w:r w:rsidR="008F7BA3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5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日—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12月</w:t>
            </w:r>
            <w:r w:rsidR="008E49CD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7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AD45F7" w:rsidRPr="00281FC8" w:rsidTr="00B12D00">
        <w:tc>
          <w:tcPr>
            <w:tcW w:w="529" w:type="pct"/>
          </w:tcPr>
          <w:p w:rsidR="00AD45F7" w:rsidRPr="00737063" w:rsidRDefault="00AD45F7" w:rsidP="008347EE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1680" w:type="pct"/>
            <w:vAlign w:val="center"/>
          </w:tcPr>
          <w:p w:rsidR="00AD45F7" w:rsidRPr="00737063" w:rsidRDefault="00AD45F7" w:rsidP="008347EE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务川县</w:t>
            </w:r>
          </w:p>
        </w:tc>
        <w:tc>
          <w:tcPr>
            <w:tcW w:w="2791" w:type="pct"/>
          </w:tcPr>
          <w:p w:rsidR="00AD45F7" w:rsidRPr="00737063" w:rsidRDefault="00291B3A" w:rsidP="008E49CD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201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8</w:t>
            </w:r>
            <w:r w:rsidR="00ED3AF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年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12</w:t>
            </w:r>
            <w:r w:rsidR="00ED3AF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月</w:t>
            </w:r>
            <w:r w:rsidR="008F7BA3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6</w:t>
            </w:r>
            <w:r w:rsidR="00ED3AF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日—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</w:t>
            </w:r>
            <w:r w:rsidR="00281FC8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月</w:t>
            </w:r>
            <w:r w:rsidR="008E49CD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8</w:t>
            </w:r>
            <w:r w:rsidR="00ED3AFA"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281FC8" w:rsidRPr="00281FC8" w:rsidTr="00B12D00">
        <w:tc>
          <w:tcPr>
            <w:tcW w:w="529" w:type="pct"/>
          </w:tcPr>
          <w:p w:rsidR="00281FC8" w:rsidRPr="00737063" w:rsidRDefault="00281FC8" w:rsidP="008347EE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16</w:t>
            </w:r>
          </w:p>
        </w:tc>
        <w:tc>
          <w:tcPr>
            <w:tcW w:w="1680" w:type="pct"/>
            <w:vAlign w:val="center"/>
          </w:tcPr>
          <w:p w:rsidR="00281FC8" w:rsidRPr="00737063" w:rsidRDefault="00281FC8" w:rsidP="008347EE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kern w:val="0"/>
                <w:sz w:val="32"/>
                <w:szCs w:val="32"/>
                <w:shd w:val="clear" w:color="auto" w:fill="FFFFFF"/>
              </w:rPr>
              <w:t>仁怀市</w:t>
            </w:r>
          </w:p>
        </w:tc>
        <w:tc>
          <w:tcPr>
            <w:tcW w:w="2791" w:type="pct"/>
          </w:tcPr>
          <w:p w:rsidR="00281FC8" w:rsidRPr="00737063" w:rsidRDefault="00281FC8" w:rsidP="008E49CD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201</w:t>
            </w:r>
            <w:r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8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年12月</w:t>
            </w:r>
            <w:r w:rsidR="008F7BA3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7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日—</w:t>
            </w:r>
            <w:r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</w:t>
            </w:r>
            <w:r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月</w:t>
            </w:r>
            <w:bookmarkStart w:id="4" w:name="_GoBack"/>
            <w:bookmarkEnd w:id="4"/>
            <w:r w:rsidR="008E49CD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9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7B1997" w:rsidRPr="00281FC8" w:rsidTr="00B12D00">
        <w:tc>
          <w:tcPr>
            <w:tcW w:w="529" w:type="pct"/>
          </w:tcPr>
          <w:p w:rsidR="007B1997" w:rsidRPr="00737063" w:rsidRDefault="00AD45F7" w:rsidP="008347EE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</w:t>
            </w:r>
            <w:r w:rsidR="00281FC8"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1680" w:type="pct"/>
          </w:tcPr>
          <w:p w:rsidR="007B1997" w:rsidRPr="00737063" w:rsidRDefault="00291B3A" w:rsidP="008E49CD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市直部门</w:t>
            </w:r>
            <w:r w:rsidR="007C1164"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 xml:space="preserve">   </w:t>
            </w:r>
            <w:r w:rsidR="00B12D00"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 xml:space="preserve">    </w:t>
            </w:r>
            <w:r w:rsidR="007C1164"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791" w:type="pct"/>
          </w:tcPr>
          <w:p w:rsidR="007B1997" w:rsidRPr="00737063" w:rsidRDefault="00281FC8" w:rsidP="008E49CD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201</w:t>
            </w:r>
            <w:r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8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年12月</w:t>
            </w:r>
            <w:r w:rsidR="008F7BA3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8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日—</w:t>
            </w:r>
            <w:r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</w:t>
            </w:r>
            <w:r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月</w:t>
            </w:r>
            <w:r w:rsidR="008E49CD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10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975A79" w:rsidRPr="00281FC8" w:rsidTr="00B12D00">
        <w:tc>
          <w:tcPr>
            <w:tcW w:w="529" w:type="pct"/>
          </w:tcPr>
          <w:p w:rsidR="00975A79" w:rsidRPr="00737063" w:rsidRDefault="00975A79" w:rsidP="008347EE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18</w:t>
            </w:r>
          </w:p>
        </w:tc>
        <w:tc>
          <w:tcPr>
            <w:tcW w:w="1680" w:type="pct"/>
          </w:tcPr>
          <w:p w:rsidR="00975A79" w:rsidRPr="00EA2146" w:rsidRDefault="00B12D00" w:rsidP="008E49CD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sz w:val="30"/>
                <w:szCs w:val="30"/>
                <w:shd w:val="clear" w:color="auto" w:fill="FFFFFF"/>
              </w:rPr>
            </w:pPr>
            <w:r w:rsidRPr="00EA2146">
              <w:rPr>
                <w:rFonts w:ascii="仿宋" w:eastAsia="仿宋" w:hAnsi="仿宋" w:cs="仿宋" w:hint="eastAsia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="008E49CD" w:rsidRPr="00EA2146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遵义职业技术学院</w:t>
            </w:r>
            <w:r w:rsidRPr="00EA2146">
              <w:rPr>
                <w:rFonts w:ascii="仿宋" w:eastAsia="仿宋" w:hAnsi="仿宋" w:cs="仿宋" w:hint="eastAsia"/>
                <w:b/>
                <w:sz w:val="30"/>
                <w:szCs w:val="30"/>
                <w:shd w:val="clear" w:color="auto" w:fill="FFFFFF"/>
              </w:rPr>
              <w:t>遵义医学院</w:t>
            </w:r>
          </w:p>
        </w:tc>
        <w:tc>
          <w:tcPr>
            <w:tcW w:w="2791" w:type="pct"/>
          </w:tcPr>
          <w:p w:rsidR="00975A79" w:rsidRPr="00134DC9" w:rsidRDefault="00975A79" w:rsidP="008E49CD">
            <w:pPr>
              <w:pStyle w:val="a4"/>
              <w:widowControl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  <w:r w:rsidRPr="00134DC9"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  <w:t>201</w:t>
            </w:r>
            <w:r w:rsidRPr="00134DC9"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8</w:t>
            </w:r>
            <w:r w:rsidRPr="00134DC9"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  <w:t>年12月</w:t>
            </w:r>
            <w:r w:rsidR="008F7BA3" w:rsidRPr="00134DC9"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9</w:t>
            </w:r>
            <w:r w:rsidRPr="00134DC9"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  <w:t>日—</w:t>
            </w:r>
            <w:r w:rsidRPr="00134DC9"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1</w:t>
            </w:r>
            <w:r w:rsidRPr="00134DC9"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  <w:t>2</w:t>
            </w:r>
            <w:r w:rsidRPr="00134DC9"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月</w:t>
            </w:r>
            <w:r w:rsidR="008F7BA3" w:rsidRPr="00134DC9"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1</w:t>
            </w:r>
            <w:r w:rsidR="008E49CD" w:rsidRPr="00134DC9"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1</w:t>
            </w:r>
            <w:r w:rsidRPr="00134DC9"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B12D00" w:rsidRPr="00281FC8" w:rsidTr="00B12D00">
        <w:tc>
          <w:tcPr>
            <w:tcW w:w="529" w:type="pct"/>
          </w:tcPr>
          <w:p w:rsidR="00B12D00" w:rsidRPr="00737063" w:rsidRDefault="00B12D00" w:rsidP="008347EE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19</w:t>
            </w:r>
          </w:p>
        </w:tc>
        <w:tc>
          <w:tcPr>
            <w:tcW w:w="1680" w:type="pct"/>
          </w:tcPr>
          <w:p w:rsidR="00B12D00" w:rsidRPr="00737063" w:rsidRDefault="00B12D00" w:rsidP="008E49CD">
            <w:pPr>
              <w:pStyle w:val="a4"/>
              <w:widowControl/>
              <w:spacing w:line="560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遵义医药高等专科学校、遵义师范学院</w:t>
            </w:r>
          </w:p>
        </w:tc>
        <w:tc>
          <w:tcPr>
            <w:tcW w:w="2791" w:type="pct"/>
          </w:tcPr>
          <w:p w:rsidR="00B12D00" w:rsidRPr="00737063" w:rsidRDefault="00B12D00" w:rsidP="008E49CD">
            <w:pPr>
              <w:pStyle w:val="a4"/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201</w:t>
            </w:r>
            <w:r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8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年12月</w:t>
            </w:r>
            <w:r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</w:t>
            </w:r>
            <w:r w:rsidR="008E49CD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0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日—</w:t>
            </w:r>
            <w:r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2</w:t>
            </w:r>
            <w:r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月</w:t>
            </w:r>
            <w:r w:rsidR="008E49CD" w:rsidRPr="00737063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12</w:t>
            </w:r>
            <w:r w:rsidRPr="00737063"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  <w:t>日</w:t>
            </w:r>
          </w:p>
        </w:tc>
      </w:tr>
    </w:tbl>
    <w:p w:rsidR="00BB594C" w:rsidRPr="00ED3AFA" w:rsidRDefault="00DE085E" w:rsidP="008347EE">
      <w:pPr>
        <w:pStyle w:val="a4"/>
        <w:widowControl/>
        <w:numPr>
          <w:ilvl w:val="0"/>
          <w:numId w:val="1"/>
        </w:numPr>
        <w:spacing w:line="560" w:lineRule="exact"/>
        <w:ind w:firstLine="640"/>
        <w:jc w:val="both"/>
        <w:rPr>
          <w:rFonts w:ascii="黑体" w:eastAsia="黑体" w:hAnsi="黑体" w:cstheme="majorEastAsia"/>
          <w:bCs/>
          <w:color w:val="000000" w:themeColor="text1"/>
          <w:sz w:val="32"/>
          <w:szCs w:val="32"/>
          <w:shd w:val="clear" w:color="auto" w:fill="FFFFFF"/>
        </w:rPr>
      </w:pPr>
      <w:r w:rsidRPr="00ED3AFA">
        <w:rPr>
          <w:rFonts w:ascii="黑体" w:eastAsia="黑体" w:hAnsi="黑体" w:cstheme="majorEastAsia" w:hint="eastAsia"/>
          <w:bCs/>
          <w:color w:val="000000" w:themeColor="text1"/>
          <w:sz w:val="32"/>
          <w:szCs w:val="32"/>
          <w:shd w:val="clear" w:color="auto" w:fill="FFFFFF"/>
        </w:rPr>
        <w:t>考试对象</w:t>
      </w:r>
    </w:p>
    <w:p w:rsidR="00BB594C" w:rsidRPr="00737063" w:rsidRDefault="00A432F3" w:rsidP="008347EE">
      <w:pPr>
        <w:pStyle w:val="a4"/>
        <w:widowControl/>
        <w:spacing w:line="560" w:lineRule="exact"/>
        <w:ind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737063">
        <w:rPr>
          <w:rFonts w:ascii="仿宋" w:eastAsia="仿宋" w:hAnsi="仿宋" w:hint="eastAsia"/>
          <w:bCs/>
          <w:color w:val="000000"/>
          <w:sz w:val="32"/>
          <w:szCs w:val="32"/>
        </w:rPr>
        <w:t>各县（市、区）、市委各部委、市级国家机关各部门、各民主党派、各人民团体</w:t>
      </w:r>
      <w:r w:rsidR="00E85945" w:rsidRPr="00737063">
        <w:rPr>
          <w:rFonts w:ascii="仿宋" w:eastAsia="仿宋" w:hAnsi="仿宋" w:hint="eastAsia"/>
          <w:bCs/>
          <w:color w:val="000000"/>
          <w:sz w:val="32"/>
          <w:szCs w:val="32"/>
        </w:rPr>
        <w:t>、大中专院校</w:t>
      </w:r>
      <w:r w:rsidRPr="00737063">
        <w:rPr>
          <w:rFonts w:ascii="仿宋" w:eastAsia="仿宋" w:hAnsi="仿宋" w:hint="eastAsia"/>
          <w:bCs/>
          <w:color w:val="000000"/>
          <w:sz w:val="32"/>
          <w:szCs w:val="32"/>
        </w:rPr>
        <w:t>，市属及中央、省驻</w:t>
      </w:r>
      <w:proofErr w:type="gramStart"/>
      <w:r w:rsidRPr="00737063">
        <w:rPr>
          <w:rFonts w:ascii="仿宋" w:eastAsia="仿宋" w:hAnsi="仿宋" w:hint="eastAsia"/>
          <w:bCs/>
          <w:color w:val="000000"/>
          <w:sz w:val="32"/>
          <w:szCs w:val="32"/>
        </w:rPr>
        <w:t>遵</w:t>
      </w:r>
      <w:proofErr w:type="gramEnd"/>
      <w:r w:rsidRPr="00737063">
        <w:rPr>
          <w:rFonts w:ascii="仿宋" w:eastAsia="仿宋" w:hAnsi="仿宋" w:hint="eastAsia"/>
          <w:bCs/>
          <w:color w:val="000000"/>
          <w:sz w:val="32"/>
          <w:szCs w:val="32"/>
        </w:rPr>
        <w:t>企、事业单位的国家工作人员</w:t>
      </w:r>
      <w:r w:rsidR="008B6868" w:rsidRPr="00737063">
        <w:rPr>
          <w:rFonts w:ascii="仿宋" w:eastAsia="仿宋" w:hAnsi="仿宋" w:hint="eastAsia"/>
          <w:bCs/>
          <w:color w:val="000000"/>
          <w:sz w:val="32"/>
          <w:szCs w:val="32"/>
        </w:rPr>
        <w:t>，</w:t>
      </w:r>
      <w:r w:rsidR="00975A79" w:rsidRPr="00737063">
        <w:rPr>
          <w:rFonts w:ascii="仿宋" w:eastAsia="仿宋" w:hAnsi="仿宋" w:hint="eastAsia"/>
          <w:bCs/>
          <w:color w:val="000000"/>
          <w:sz w:val="32"/>
          <w:szCs w:val="32"/>
        </w:rPr>
        <w:t>以及</w:t>
      </w:r>
      <w:r w:rsidR="00E85945" w:rsidRPr="00737063">
        <w:rPr>
          <w:rFonts w:ascii="仿宋" w:eastAsia="仿宋" w:hAnsi="仿宋" w:hint="eastAsia"/>
          <w:bCs/>
          <w:color w:val="000000"/>
          <w:sz w:val="32"/>
          <w:szCs w:val="32"/>
        </w:rPr>
        <w:t>大</w:t>
      </w:r>
      <w:r w:rsidR="00975A79" w:rsidRPr="00737063">
        <w:rPr>
          <w:rFonts w:ascii="仿宋" w:eastAsia="仿宋" w:hAnsi="仿宋" w:hint="eastAsia"/>
          <w:bCs/>
          <w:color w:val="000000"/>
          <w:sz w:val="32"/>
          <w:szCs w:val="32"/>
        </w:rPr>
        <w:t>专</w:t>
      </w:r>
      <w:r w:rsidR="00E85945" w:rsidRPr="00737063">
        <w:rPr>
          <w:rFonts w:ascii="仿宋" w:eastAsia="仿宋" w:hAnsi="仿宋" w:hint="eastAsia"/>
          <w:bCs/>
          <w:color w:val="000000"/>
          <w:sz w:val="32"/>
          <w:szCs w:val="32"/>
        </w:rPr>
        <w:t>以上（包含大专）</w:t>
      </w:r>
      <w:r w:rsidR="00975A79" w:rsidRPr="00737063">
        <w:rPr>
          <w:rFonts w:ascii="仿宋" w:eastAsia="仿宋" w:hAnsi="仿宋" w:hint="eastAsia"/>
          <w:bCs/>
          <w:color w:val="000000"/>
          <w:sz w:val="32"/>
          <w:szCs w:val="32"/>
        </w:rPr>
        <w:t>院校全体</w:t>
      </w:r>
      <w:r w:rsidR="00E85945" w:rsidRPr="00737063">
        <w:rPr>
          <w:rFonts w:ascii="仿宋" w:eastAsia="仿宋" w:hAnsi="仿宋" w:hint="eastAsia"/>
          <w:bCs/>
          <w:color w:val="000000"/>
          <w:sz w:val="32"/>
          <w:szCs w:val="32"/>
        </w:rPr>
        <w:t>学</w:t>
      </w:r>
      <w:r w:rsidR="00975A79" w:rsidRPr="00737063">
        <w:rPr>
          <w:rFonts w:ascii="仿宋" w:eastAsia="仿宋" w:hAnsi="仿宋" w:hint="eastAsia"/>
          <w:bCs/>
          <w:color w:val="000000"/>
          <w:sz w:val="32"/>
          <w:szCs w:val="32"/>
        </w:rPr>
        <w:t>生</w:t>
      </w:r>
      <w:r w:rsidR="00DE085E" w:rsidRPr="00737063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491C23" w:rsidRPr="00ED3AFA" w:rsidRDefault="00DE085E" w:rsidP="008347EE">
      <w:pPr>
        <w:pStyle w:val="a4"/>
        <w:widowControl/>
        <w:numPr>
          <w:ilvl w:val="0"/>
          <w:numId w:val="1"/>
        </w:numPr>
        <w:spacing w:line="560" w:lineRule="exact"/>
        <w:ind w:firstLine="640"/>
        <w:jc w:val="both"/>
        <w:rPr>
          <w:rFonts w:ascii="黑体" w:eastAsia="黑体" w:hAnsi="黑体" w:cstheme="majorEastAsia"/>
          <w:bCs/>
          <w:color w:val="000000" w:themeColor="text1"/>
          <w:sz w:val="32"/>
          <w:szCs w:val="32"/>
          <w:shd w:val="clear" w:color="auto" w:fill="FFFFFF"/>
        </w:rPr>
      </w:pPr>
      <w:r w:rsidRPr="00ED3AFA">
        <w:rPr>
          <w:rFonts w:ascii="黑体" w:eastAsia="黑体" w:hAnsi="黑体" w:cstheme="majorEastAsia" w:hint="eastAsia"/>
          <w:bCs/>
          <w:color w:val="000000" w:themeColor="text1"/>
          <w:sz w:val="32"/>
          <w:szCs w:val="32"/>
          <w:shd w:val="clear" w:color="auto" w:fill="FFFFFF"/>
        </w:rPr>
        <w:t>考试的范围</w:t>
      </w:r>
    </w:p>
    <w:p w:rsidR="00A432F3" w:rsidRPr="00737063" w:rsidRDefault="00756049" w:rsidP="008347EE">
      <w:pPr>
        <w:pStyle w:val="a4"/>
        <w:widowControl/>
        <w:spacing w:line="560" w:lineRule="exact"/>
        <w:ind w:firstLineChars="200" w:firstLine="640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737063">
        <w:rPr>
          <w:rFonts w:ascii="仿宋" w:eastAsia="仿宋" w:hAnsi="仿宋" w:hint="eastAsia"/>
          <w:sz w:val="32"/>
          <w:szCs w:val="32"/>
        </w:rPr>
        <w:t>根据</w:t>
      </w:r>
      <w:r w:rsidR="00491C23" w:rsidRPr="00737063">
        <w:rPr>
          <w:rFonts w:ascii="仿宋" w:eastAsia="仿宋" w:hAnsi="仿宋" w:hint="eastAsia"/>
          <w:sz w:val="32"/>
          <w:szCs w:val="32"/>
        </w:rPr>
        <w:t>《遵义市</w:t>
      </w:r>
      <w:r w:rsidR="00491C23" w:rsidRPr="00737063">
        <w:rPr>
          <w:rFonts w:ascii="仿宋" w:eastAsia="仿宋" w:hAnsi="仿宋" w:hint="eastAsia"/>
          <w:bCs/>
          <w:color w:val="000000"/>
          <w:sz w:val="32"/>
          <w:szCs w:val="32"/>
        </w:rPr>
        <w:t>201</w:t>
      </w:r>
      <w:r w:rsidR="00FD7E3A" w:rsidRPr="00737063">
        <w:rPr>
          <w:rFonts w:ascii="仿宋" w:eastAsia="仿宋" w:hAnsi="仿宋" w:hint="eastAsia"/>
          <w:bCs/>
          <w:color w:val="000000"/>
          <w:sz w:val="32"/>
          <w:szCs w:val="32"/>
        </w:rPr>
        <w:t>8</w:t>
      </w:r>
      <w:r w:rsidR="00491C23" w:rsidRPr="00737063">
        <w:rPr>
          <w:rFonts w:ascii="仿宋" w:eastAsia="仿宋" w:hAnsi="仿宋" w:hint="eastAsia"/>
          <w:bCs/>
          <w:color w:val="000000"/>
          <w:sz w:val="32"/>
          <w:szCs w:val="32"/>
        </w:rPr>
        <w:t>年国家工作人员学法用法工作意见</w:t>
      </w:r>
      <w:r w:rsidR="00491C23" w:rsidRPr="00737063">
        <w:rPr>
          <w:rFonts w:ascii="仿宋" w:eastAsia="仿宋" w:hAnsi="仿宋" w:hint="eastAsia"/>
          <w:sz w:val="32"/>
          <w:szCs w:val="32"/>
        </w:rPr>
        <w:t>》要求</w:t>
      </w:r>
      <w:r w:rsidRPr="00737063">
        <w:rPr>
          <w:rFonts w:ascii="仿宋" w:eastAsia="仿宋" w:hAnsi="仿宋" w:hint="eastAsia"/>
          <w:sz w:val="32"/>
          <w:szCs w:val="32"/>
        </w:rPr>
        <w:t>的</w:t>
      </w:r>
      <w:r w:rsidR="00FD7E3A" w:rsidRPr="00737063">
        <w:rPr>
          <w:rFonts w:ascii="仿宋" w:eastAsia="仿宋" w:hAnsi="仿宋" w:hint="eastAsia"/>
          <w:sz w:val="32"/>
          <w:szCs w:val="32"/>
        </w:rPr>
        <w:t>关于新修改的宪法</w:t>
      </w:r>
      <w:r w:rsidRPr="00737063">
        <w:rPr>
          <w:rFonts w:ascii="仿宋" w:eastAsia="仿宋" w:hAnsi="仿宋" w:hint="eastAsia"/>
          <w:sz w:val="32"/>
          <w:szCs w:val="32"/>
        </w:rPr>
        <w:t>内容</w:t>
      </w:r>
      <w:r w:rsidR="00DE085E" w:rsidRPr="00737063">
        <w:rPr>
          <w:rFonts w:ascii="仿宋" w:eastAsia="仿宋" w:hAnsi="仿宋" w:hint="eastAsia"/>
          <w:sz w:val="32"/>
          <w:szCs w:val="32"/>
        </w:rPr>
        <w:t>。</w:t>
      </w:r>
      <w:proofErr w:type="gramStart"/>
      <w:r w:rsidR="00A432F3" w:rsidRPr="00737063">
        <w:rPr>
          <w:rFonts w:ascii="仿宋" w:eastAsia="仿宋" w:hAnsi="仿宋" w:hint="eastAsia"/>
          <w:b/>
          <w:bCs/>
          <w:color w:val="000000"/>
          <w:sz w:val="32"/>
          <w:szCs w:val="32"/>
        </w:rPr>
        <w:t>请考试</w:t>
      </w:r>
      <w:proofErr w:type="gramEnd"/>
      <w:r w:rsidR="00A432F3" w:rsidRPr="00737063">
        <w:rPr>
          <w:rFonts w:ascii="仿宋" w:eastAsia="仿宋" w:hAnsi="仿宋" w:hint="eastAsia"/>
          <w:b/>
          <w:bCs/>
          <w:color w:val="000000"/>
          <w:sz w:val="32"/>
          <w:szCs w:val="32"/>
        </w:rPr>
        <w:t>对象登陆遵义普法网（网址</w:t>
      </w:r>
      <w:bookmarkStart w:id="5" w:name="OLE_LINK15"/>
      <w:bookmarkStart w:id="6" w:name="OLE_LINK16"/>
      <w:bookmarkStart w:id="7" w:name="OLE_LINK17"/>
      <w:bookmarkStart w:id="8" w:name="OLE_LINK18"/>
      <w:bookmarkStart w:id="9" w:name="OLE_LINK19"/>
      <w:bookmarkStart w:id="10" w:name="OLE_LINK20"/>
      <w:bookmarkStart w:id="11" w:name="OLE_LINK21"/>
      <w:bookmarkStart w:id="12" w:name="OLE_LINK23"/>
      <w:r w:rsidR="00FD7E3A" w:rsidRPr="00737063">
        <w:rPr>
          <w:rFonts w:ascii="仿宋" w:eastAsia="仿宋" w:hAnsi="仿宋" w:hint="eastAsia"/>
          <w:b/>
          <w:bCs/>
          <w:color w:val="000000"/>
          <w:sz w:val="32"/>
          <w:szCs w:val="32"/>
        </w:rPr>
        <w:t>：</w:t>
      </w:r>
      <w:hyperlink r:id="rId8" w:history="1">
        <w:r w:rsidR="00A432F3" w:rsidRPr="00737063">
          <w:rPr>
            <w:rFonts w:ascii="仿宋" w:eastAsia="仿宋" w:hAnsi="仿宋" w:hint="eastAsia"/>
            <w:b/>
            <w:bCs/>
            <w:color w:val="000000"/>
            <w:sz w:val="32"/>
            <w:szCs w:val="32"/>
          </w:rPr>
          <w:t>http://www.zyfzw.gov.cn</w:t>
        </w:r>
      </w:hyperlink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A432F3" w:rsidRPr="00737063">
        <w:rPr>
          <w:rFonts w:ascii="仿宋" w:eastAsia="仿宋" w:hAnsi="仿宋" w:hint="eastAsia"/>
          <w:b/>
          <w:bCs/>
          <w:color w:val="000000"/>
          <w:sz w:val="32"/>
          <w:szCs w:val="32"/>
        </w:rPr>
        <w:t>），在通知公告栏下载</w:t>
      </w:r>
      <w:r w:rsidR="000B2B65" w:rsidRPr="00737063">
        <w:rPr>
          <w:rFonts w:ascii="仿宋" w:eastAsia="仿宋" w:hAnsi="仿宋" w:hint="eastAsia"/>
          <w:b/>
          <w:bCs/>
          <w:color w:val="000000"/>
          <w:sz w:val="32"/>
          <w:szCs w:val="32"/>
        </w:rPr>
        <w:t>《遵义市201</w:t>
      </w:r>
      <w:r w:rsidR="00FD7E3A" w:rsidRPr="00737063">
        <w:rPr>
          <w:rFonts w:ascii="仿宋" w:eastAsia="仿宋" w:hAnsi="仿宋" w:hint="eastAsia"/>
          <w:b/>
          <w:bCs/>
          <w:color w:val="000000"/>
          <w:sz w:val="32"/>
          <w:szCs w:val="32"/>
        </w:rPr>
        <w:t>8</w:t>
      </w:r>
      <w:r w:rsidR="000B2B65" w:rsidRPr="00737063">
        <w:rPr>
          <w:rFonts w:ascii="仿宋" w:eastAsia="仿宋" w:hAnsi="仿宋" w:hint="eastAsia"/>
          <w:b/>
          <w:bCs/>
          <w:color w:val="000000"/>
          <w:sz w:val="32"/>
          <w:szCs w:val="32"/>
        </w:rPr>
        <w:lastRenderedPageBreak/>
        <w:t>年</w:t>
      </w:r>
      <w:r w:rsidR="00FD7E3A" w:rsidRPr="00737063">
        <w:rPr>
          <w:rFonts w:ascii="仿宋" w:eastAsia="仿宋" w:hAnsi="仿宋" w:hint="eastAsia"/>
          <w:b/>
          <w:bCs/>
          <w:color w:val="000000"/>
          <w:sz w:val="32"/>
          <w:szCs w:val="32"/>
        </w:rPr>
        <w:t>宪法知识在线考试题库</w:t>
      </w:r>
      <w:r w:rsidR="000B2B65" w:rsidRPr="00737063">
        <w:rPr>
          <w:rFonts w:ascii="仿宋" w:eastAsia="仿宋" w:hAnsi="仿宋" w:hint="eastAsia"/>
          <w:b/>
          <w:bCs/>
          <w:color w:val="000000"/>
          <w:sz w:val="32"/>
          <w:szCs w:val="32"/>
        </w:rPr>
        <w:t>》，</w:t>
      </w:r>
      <w:r w:rsidR="00491C23" w:rsidRPr="00737063">
        <w:rPr>
          <w:rFonts w:ascii="仿宋" w:eastAsia="仿宋" w:hAnsi="仿宋" w:hint="eastAsia"/>
          <w:b/>
          <w:bCs/>
          <w:color w:val="000000"/>
          <w:sz w:val="32"/>
          <w:szCs w:val="32"/>
        </w:rPr>
        <w:t>每人</w:t>
      </w:r>
      <w:r w:rsidR="000B2B65" w:rsidRPr="00737063">
        <w:rPr>
          <w:rFonts w:ascii="仿宋" w:eastAsia="仿宋" w:hAnsi="仿宋" w:hint="eastAsia"/>
          <w:b/>
          <w:bCs/>
          <w:color w:val="000000"/>
          <w:sz w:val="32"/>
          <w:szCs w:val="32"/>
        </w:rPr>
        <w:t>每次考试</w:t>
      </w:r>
      <w:r w:rsidR="00491C23" w:rsidRPr="00737063">
        <w:rPr>
          <w:rFonts w:ascii="仿宋" w:eastAsia="仿宋" w:hAnsi="仿宋" w:hint="eastAsia"/>
          <w:b/>
          <w:bCs/>
          <w:color w:val="000000"/>
          <w:sz w:val="32"/>
          <w:szCs w:val="32"/>
        </w:rPr>
        <w:t>的</w:t>
      </w:r>
      <w:r w:rsidR="000B2B65" w:rsidRPr="00737063">
        <w:rPr>
          <w:rFonts w:ascii="仿宋" w:eastAsia="仿宋" w:hAnsi="仿宋" w:hint="eastAsia"/>
          <w:b/>
          <w:bCs/>
          <w:color w:val="000000"/>
          <w:sz w:val="32"/>
          <w:szCs w:val="32"/>
        </w:rPr>
        <w:t>题目</w:t>
      </w:r>
      <w:r w:rsidR="007C13EF" w:rsidRPr="00737063">
        <w:rPr>
          <w:rFonts w:ascii="仿宋" w:eastAsia="仿宋" w:hAnsi="仿宋" w:hint="eastAsia"/>
          <w:b/>
          <w:bCs/>
          <w:color w:val="000000"/>
          <w:sz w:val="32"/>
          <w:szCs w:val="32"/>
        </w:rPr>
        <w:t>将从题库中随机生成</w:t>
      </w:r>
      <w:r w:rsidR="00A432F3" w:rsidRPr="00737063">
        <w:rPr>
          <w:rFonts w:ascii="仿宋" w:eastAsia="仿宋" w:hAnsi="仿宋" w:hint="eastAsia"/>
          <w:b/>
          <w:bCs/>
          <w:color w:val="000000"/>
          <w:sz w:val="32"/>
          <w:szCs w:val="32"/>
        </w:rPr>
        <w:t>。</w:t>
      </w:r>
    </w:p>
    <w:p w:rsidR="00BB594C" w:rsidRPr="00ED3AFA" w:rsidRDefault="00DE085E" w:rsidP="008347EE">
      <w:pPr>
        <w:pStyle w:val="a4"/>
        <w:widowControl/>
        <w:numPr>
          <w:ilvl w:val="0"/>
          <w:numId w:val="1"/>
        </w:numPr>
        <w:spacing w:line="560" w:lineRule="exact"/>
        <w:ind w:firstLine="640"/>
        <w:jc w:val="both"/>
        <w:rPr>
          <w:rFonts w:ascii="黑体" w:eastAsia="黑体" w:hAnsi="黑体" w:cstheme="majorEastAsia"/>
          <w:bCs/>
          <w:color w:val="000000" w:themeColor="text1"/>
          <w:sz w:val="32"/>
          <w:szCs w:val="32"/>
          <w:shd w:val="clear" w:color="auto" w:fill="FFFFFF"/>
        </w:rPr>
      </w:pPr>
      <w:r w:rsidRPr="00ED3AFA">
        <w:rPr>
          <w:rFonts w:ascii="黑体" w:eastAsia="黑体" w:hAnsi="黑体" w:cstheme="majorEastAsia" w:hint="eastAsia"/>
          <w:bCs/>
          <w:color w:val="000000" w:themeColor="text1"/>
          <w:sz w:val="32"/>
          <w:szCs w:val="32"/>
          <w:shd w:val="clear" w:color="auto" w:fill="FFFFFF"/>
        </w:rPr>
        <w:t>考试方式</w:t>
      </w:r>
    </w:p>
    <w:p w:rsidR="00BB594C" w:rsidRPr="00FC242A" w:rsidRDefault="00DE085E" w:rsidP="00FC242A">
      <w:pPr>
        <w:pStyle w:val="a4"/>
        <w:widowControl/>
        <w:spacing w:line="56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通过</w:t>
      </w:r>
      <w:r w:rsidRPr="00FC242A">
        <w:rPr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遵</w:t>
      </w:r>
      <w:r w:rsidRPr="00FC242A">
        <w:rPr>
          <w:rFonts w:ascii="仿宋" w:eastAsia="仿宋" w:hAnsi="仿宋" w:hint="eastAsia"/>
          <w:bCs/>
          <w:color w:val="000000"/>
          <w:sz w:val="32"/>
          <w:szCs w:val="32"/>
        </w:rPr>
        <w:t>义普法网、遵义普法之</w:t>
      </w:r>
      <w:proofErr w:type="gramStart"/>
      <w:r w:rsidRPr="00FC242A">
        <w:rPr>
          <w:rFonts w:ascii="仿宋" w:eastAsia="仿宋" w:hAnsi="仿宋" w:hint="eastAsia"/>
          <w:bCs/>
          <w:color w:val="000000"/>
          <w:sz w:val="32"/>
          <w:szCs w:val="32"/>
        </w:rPr>
        <w:t>窗微信公众号</w:t>
      </w:r>
      <w:proofErr w:type="gramEnd"/>
      <w:r w:rsidRPr="00FC242A">
        <w:rPr>
          <w:rFonts w:ascii="仿宋" w:eastAsia="仿宋" w:hAnsi="仿宋" w:hint="eastAsia"/>
          <w:bCs/>
          <w:color w:val="000000"/>
          <w:sz w:val="32"/>
          <w:szCs w:val="32"/>
        </w:rPr>
        <w:t>、遵义司法</w:t>
      </w:r>
      <w:proofErr w:type="gramStart"/>
      <w:r w:rsidRPr="00FC242A">
        <w:rPr>
          <w:rFonts w:ascii="仿宋" w:eastAsia="仿宋" w:hAnsi="仿宋" w:hint="eastAsia"/>
          <w:bCs/>
          <w:color w:val="000000"/>
          <w:sz w:val="32"/>
          <w:szCs w:val="32"/>
        </w:rPr>
        <w:t>微信公众号</w:t>
      </w:r>
      <w:proofErr w:type="gramEnd"/>
      <w:r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等网络媒体进行网络学法用法考试。</w:t>
      </w:r>
    </w:p>
    <w:p w:rsidR="00BB594C" w:rsidRPr="00ED3AFA" w:rsidRDefault="00DE085E" w:rsidP="008347EE">
      <w:pPr>
        <w:pStyle w:val="a4"/>
        <w:widowControl/>
        <w:numPr>
          <w:ilvl w:val="0"/>
          <w:numId w:val="1"/>
        </w:numPr>
        <w:spacing w:line="560" w:lineRule="exact"/>
        <w:ind w:firstLine="640"/>
        <w:jc w:val="both"/>
        <w:rPr>
          <w:rFonts w:ascii="黑体" w:eastAsia="黑体" w:hAnsi="黑体" w:cstheme="majorEastAsia"/>
          <w:bCs/>
          <w:color w:val="000000" w:themeColor="text1"/>
          <w:sz w:val="32"/>
          <w:szCs w:val="32"/>
          <w:shd w:val="clear" w:color="auto" w:fill="FFFFFF"/>
        </w:rPr>
      </w:pPr>
      <w:r w:rsidRPr="00ED3AFA">
        <w:rPr>
          <w:rFonts w:ascii="黑体" w:eastAsia="黑体" w:hAnsi="黑体" w:cstheme="majorEastAsia" w:hint="eastAsia"/>
          <w:bCs/>
          <w:color w:val="000000" w:themeColor="text1"/>
          <w:sz w:val="32"/>
          <w:szCs w:val="32"/>
          <w:shd w:val="clear" w:color="auto" w:fill="FFFFFF"/>
        </w:rPr>
        <w:t>考试步骤</w:t>
      </w:r>
    </w:p>
    <w:p w:rsidR="00BB594C" w:rsidRPr="00FC242A" w:rsidRDefault="00DE085E" w:rsidP="008347EE">
      <w:pPr>
        <w:pStyle w:val="a4"/>
        <w:widowControl/>
        <w:spacing w:line="560" w:lineRule="exact"/>
        <w:ind w:firstLineChars="200" w:firstLine="643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ED3AFA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第一步：</w:t>
      </w:r>
      <w:r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进入</w:t>
      </w:r>
      <w:r w:rsidR="008C716E"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。</w:t>
      </w:r>
      <w:proofErr w:type="gramStart"/>
      <w:r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通过谷歌浏览器</w:t>
      </w:r>
      <w:proofErr w:type="gramEnd"/>
      <w:r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（其他浏览器需切换成</w:t>
      </w:r>
      <w:proofErr w:type="gramStart"/>
      <w:r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极</w:t>
      </w:r>
      <w:proofErr w:type="gramEnd"/>
      <w:r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速模式）打开</w:t>
      </w:r>
      <w:r w:rsidRPr="00FC242A">
        <w:rPr>
          <w:rFonts w:ascii="仿宋" w:eastAsia="仿宋" w:hAnsi="仿宋" w:hint="eastAsia"/>
          <w:bCs/>
          <w:color w:val="000000"/>
          <w:sz w:val="32"/>
          <w:szCs w:val="32"/>
        </w:rPr>
        <w:t>遵义</w:t>
      </w:r>
      <w:proofErr w:type="gramStart"/>
      <w:r w:rsidRPr="00FC242A">
        <w:rPr>
          <w:rFonts w:ascii="仿宋" w:eastAsia="仿宋" w:hAnsi="仿宋" w:hint="eastAsia"/>
          <w:bCs/>
          <w:color w:val="000000"/>
          <w:sz w:val="32"/>
          <w:szCs w:val="32"/>
        </w:rPr>
        <w:t>普法网</w:t>
      </w:r>
      <w:proofErr w:type="gramEnd"/>
      <w:r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点击进入右侧中间的“网上学法考试系统”窗口、或者扫描</w:t>
      </w:r>
      <w:r w:rsidRPr="00FC242A">
        <w:rPr>
          <w:rFonts w:ascii="仿宋" w:eastAsia="仿宋" w:hAnsi="仿宋" w:hint="eastAsia"/>
          <w:bCs/>
          <w:color w:val="000000"/>
          <w:sz w:val="32"/>
          <w:szCs w:val="32"/>
        </w:rPr>
        <w:t>“遵义普法之窗”</w:t>
      </w:r>
      <w:proofErr w:type="gramStart"/>
      <w:r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微信公众号</w:t>
      </w:r>
      <w:proofErr w:type="gramEnd"/>
      <w:r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二</w:t>
      </w:r>
      <w:r w:rsidR="00CB4CFE"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维</w:t>
      </w:r>
      <w:r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码（附后）关注</w:t>
      </w:r>
      <w:r w:rsidRPr="00FC242A">
        <w:rPr>
          <w:rFonts w:ascii="仿宋" w:eastAsia="仿宋" w:hAnsi="仿宋" w:hint="eastAsia"/>
          <w:bCs/>
          <w:color w:val="000000"/>
          <w:sz w:val="32"/>
          <w:szCs w:val="32"/>
        </w:rPr>
        <w:t>“遵义普法之窗”</w:t>
      </w:r>
      <w:proofErr w:type="gramStart"/>
      <w:r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微信公众号</w:t>
      </w:r>
      <w:proofErr w:type="gramEnd"/>
      <w:r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后点击进入右下脚的“考试系统”窗口、或者扫描</w:t>
      </w:r>
      <w:r w:rsidRPr="00FC242A">
        <w:rPr>
          <w:rFonts w:ascii="仿宋" w:eastAsia="仿宋" w:hAnsi="仿宋" w:hint="eastAsia"/>
          <w:bCs/>
          <w:color w:val="000000"/>
          <w:sz w:val="32"/>
          <w:szCs w:val="32"/>
        </w:rPr>
        <w:t>“遵义司法”</w:t>
      </w:r>
      <w:proofErr w:type="gramStart"/>
      <w:r w:rsidR="00CB4CFE"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微信公众号</w:t>
      </w:r>
      <w:proofErr w:type="gramEnd"/>
      <w:r w:rsidR="00CB4CFE"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二维</w:t>
      </w:r>
      <w:r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码（附后）关注</w:t>
      </w:r>
      <w:r w:rsidRPr="00FC242A">
        <w:rPr>
          <w:rFonts w:ascii="仿宋" w:eastAsia="仿宋" w:hAnsi="仿宋" w:hint="eastAsia"/>
          <w:bCs/>
          <w:color w:val="000000"/>
          <w:sz w:val="32"/>
          <w:szCs w:val="32"/>
        </w:rPr>
        <w:t>“遵义司法”</w:t>
      </w:r>
      <w:proofErr w:type="gramStart"/>
      <w:r w:rsidR="00CB4CFE"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微信公众号</w:t>
      </w:r>
      <w:proofErr w:type="gramEnd"/>
      <w:r w:rsidR="00CB4CFE"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后点击进入右下脚的“系统”窗口，</w:t>
      </w:r>
      <w:r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再点击进入“</w:t>
      </w:r>
      <w:r w:rsidR="005F3AEF"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学法用法</w:t>
      </w:r>
      <w:r w:rsidRPr="00FC242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考试”窗口。</w:t>
      </w:r>
    </w:p>
    <w:p w:rsidR="00BB594C" w:rsidRDefault="00DE085E" w:rsidP="008347EE">
      <w:pPr>
        <w:pStyle w:val="a4"/>
        <w:widowControl/>
        <w:spacing w:line="560" w:lineRule="exact"/>
        <w:ind w:firstLineChars="200" w:firstLine="643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ED3AFA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第二步：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注册。根据“注册”要求填写相关信息。</w:t>
      </w:r>
    </w:p>
    <w:p w:rsidR="00BB594C" w:rsidRDefault="00DE085E" w:rsidP="008347EE">
      <w:pPr>
        <w:pStyle w:val="a4"/>
        <w:widowControl/>
        <w:spacing w:line="560" w:lineRule="exact"/>
        <w:ind w:firstLineChars="200" w:firstLine="643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ED3AFA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第三步：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登录。运用注册成功的用户名</w:t>
      </w:r>
      <w:r w:rsidR="005F3AEF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/身份证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、密码进行登录或提交（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微信公众号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里面显示的是“提交”窗口）。</w:t>
      </w:r>
    </w:p>
    <w:p w:rsidR="00BB594C" w:rsidRDefault="00DE085E" w:rsidP="008347EE">
      <w:pPr>
        <w:pStyle w:val="a4"/>
        <w:widowControl/>
        <w:spacing w:line="560" w:lineRule="exact"/>
        <w:ind w:firstLineChars="200" w:firstLine="643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 w:rsidRPr="00ED3AFA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第四步：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考试</w:t>
      </w:r>
      <w:r w:rsidR="008C716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8C716E" w:rsidRDefault="008C716E" w:rsidP="008347EE">
      <w:pPr>
        <w:pStyle w:val="a4"/>
        <w:widowControl/>
        <w:spacing w:line="560" w:lineRule="exact"/>
        <w:ind w:left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1.</w:t>
      </w:r>
      <w:r w:rsidR="00DE085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利用</w:t>
      </w:r>
      <w:r w:rsidR="00DE085E" w:rsidRPr="00EC62F3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遵义</w:t>
      </w:r>
      <w:proofErr w:type="gramStart"/>
      <w:r w:rsidR="00DE085E" w:rsidRPr="00EC62F3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普法网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进行考试：登录后，打开左上角的“进行</w:t>
      </w:r>
    </w:p>
    <w:p w:rsidR="00BB594C" w:rsidRDefault="00DE085E" w:rsidP="008347EE">
      <w:pPr>
        <w:pStyle w:val="a4"/>
        <w:widowControl/>
        <w:spacing w:line="560" w:lineRule="exact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考试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”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窗口，再点击最右边的“考试”窗口进行考试。</w:t>
      </w:r>
    </w:p>
    <w:p w:rsidR="008C716E" w:rsidRDefault="008C716E" w:rsidP="008347EE">
      <w:pPr>
        <w:pStyle w:val="a4"/>
        <w:widowControl/>
        <w:spacing w:line="560" w:lineRule="exact"/>
        <w:ind w:left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2.</w:t>
      </w:r>
      <w:r w:rsidR="00DE085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利用</w:t>
      </w:r>
      <w:r w:rsidR="00DE085E" w:rsidRPr="00EC62F3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“遵义普法之窗”</w:t>
      </w:r>
      <w:r w:rsidR="00DE085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或</w:t>
      </w:r>
      <w:r w:rsidR="00DE085E" w:rsidRPr="00EC62F3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“遵义司法”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微信公众号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进行考</w:t>
      </w:r>
    </w:p>
    <w:p w:rsidR="00BB594C" w:rsidRDefault="00DE085E" w:rsidP="008347EE">
      <w:pPr>
        <w:pStyle w:val="a4"/>
        <w:widowControl/>
        <w:spacing w:line="560" w:lineRule="exact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试：提交后，打开“</w:t>
      </w:r>
      <w:r w:rsidR="00BB747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遵义市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201</w:t>
      </w:r>
      <w:r w:rsidR="00FD7E3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年</w:t>
      </w:r>
      <w:r w:rsidR="00FD7E3A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宪法知识在线</w:t>
      </w:r>
      <w:r w:rsidR="00BB7479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考试试卷”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进行考试。</w:t>
      </w:r>
    </w:p>
    <w:p w:rsidR="00BB594C" w:rsidRPr="00ED3AFA" w:rsidRDefault="00DE085E" w:rsidP="008347EE">
      <w:pPr>
        <w:pStyle w:val="a4"/>
        <w:widowControl/>
        <w:spacing w:line="560" w:lineRule="exact"/>
        <w:ind w:firstLineChars="200" w:firstLine="640"/>
        <w:jc w:val="both"/>
        <w:rPr>
          <w:rFonts w:ascii="黑体" w:eastAsia="黑体" w:hAnsi="黑体" w:cstheme="majorEastAsia"/>
          <w:bCs/>
          <w:color w:val="000000" w:themeColor="text1"/>
          <w:sz w:val="32"/>
          <w:szCs w:val="32"/>
          <w:shd w:val="clear" w:color="auto" w:fill="FFFFFF"/>
        </w:rPr>
      </w:pPr>
      <w:r w:rsidRPr="00ED3AFA">
        <w:rPr>
          <w:rFonts w:ascii="黑体" w:eastAsia="黑体" w:hAnsi="黑体" w:cstheme="majorEastAsia" w:hint="eastAsia"/>
          <w:bCs/>
          <w:color w:val="000000" w:themeColor="text1"/>
          <w:sz w:val="32"/>
          <w:szCs w:val="32"/>
          <w:shd w:val="clear" w:color="auto" w:fill="FFFFFF"/>
        </w:rPr>
        <w:t>六、考试成绩统计</w:t>
      </w:r>
    </w:p>
    <w:p w:rsidR="003843BE" w:rsidRDefault="00DE085E" w:rsidP="008347EE">
      <w:pPr>
        <w:pStyle w:val="a4"/>
        <w:widowControl/>
        <w:spacing w:line="560" w:lineRule="exact"/>
        <w:ind w:left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考试成绩统计实行后台管理。</w:t>
      </w:r>
      <w:r w:rsidR="003843B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每人总计有3次考试机会，平</w:t>
      </w:r>
    </w:p>
    <w:p w:rsidR="00BB594C" w:rsidRDefault="003843BE" w:rsidP="008347EE">
      <w:pPr>
        <w:pStyle w:val="a4"/>
        <w:widowControl/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lastRenderedPageBreak/>
        <w:t>台会自动筛选保留考试人员最高成绩为最终成绩。</w:t>
      </w:r>
      <w:r w:rsidR="00DE085E"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个人考试结束后，考试成绩自动生成，后台将按照单位名称、考生姓名、考试成绩等项目进行自行统计。对单位考试人数而言，后台自行统计人数为单位实有参加考试人数。</w:t>
      </w:r>
    </w:p>
    <w:p w:rsidR="00BB594C" w:rsidRPr="00ED3AFA" w:rsidRDefault="00787AA7" w:rsidP="008347EE">
      <w:pPr>
        <w:pStyle w:val="a4"/>
        <w:widowControl/>
        <w:spacing w:line="560" w:lineRule="exact"/>
        <w:ind w:firstLineChars="200" w:firstLine="640"/>
        <w:jc w:val="both"/>
        <w:rPr>
          <w:rFonts w:ascii="黑体" w:eastAsia="黑体" w:hAnsi="黑体" w:cstheme="majorEastAsia"/>
          <w:bCs/>
          <w:color w:val="000000" w:themeColor="text1"/>
          <w:sz w:val="32"/>
          <w:szCs w:val="32"/>
          <w:shd w:val="clear" w:color="auto" w:fill="FFFFFF"/>
        </w:rPr>
      </w:pPr>
      <w:r w:rsidRPr="00ED3AFA">
        <w:rPr>
          <w:rFonts w:ascii="黑体" w:eastAsia="黑体" w:hAnsi="黑体" w:cstheme="majorEastAsia" w:hint="eastAsia"/>
          <w:bCs/>
          <w:color w:val="000000" w:themeColor="text1"/>
          <w:sz w:val="32"/>
          <w:szCs w:val="32"/>
          <w:shd w:val="clear" w:color="auto" w:fill="FFFFFF"/>
        </w:rPr>
        <w:t>七、工作</w:t>
      </w:r>
      <w:r w:rsidR="00DE085E" w:rsidRPr="00ED3AFA">
        <w:rPr>
          <w:rFonts w:ascii="黑体" w:eastAsia="黑体" w:hAnsi="黑体" w:cstheme="majorEastAsia" w:hint="eastAsia"/>
          <w:bCs/>
          <w:color w:val="000000" w:themeColor="text1"/>
          <w:sz w:val="32"/>
          <w:szCs w:val="32"/>
          <w:shd w:val="clear" w:color="auto" w:fill="FFFFFF"/>
        </w:rPr>
        <w:t>要求</w:t>
      </w:r>
    </w:p>
    <w:p w:rsidR="00BB594C" w:rsidRPr="00737063" w:rsidRDefault="008C716E" w:rsidP="008347EE">
      <w:pPr>
        <w:pStyle w:val="a4"/>
        <w:spacing w:line="560" w:lineRule="exact"/>
        <w:ind w:firstLineChars="185" w:firstLine="594"/>
        <w:jc w:val="both"/>
        <w:textAlignment w:val="auto"/>
        <w:rPr>
          <w:rFonts w:ascii="仿宋" w:eastAsia="仿宋" w:hAnsi="仿宋" w:cs="仿宋_GB2312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  <w:shd w:val="clear" w:color="auto" w:fill="FFFFFF"/>
        </w:rPr>
        <w:t>（一）</w:t>
      </w:r>
      <w:r w:rsidR="00072449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强化领导，提高</w:t>
      </w:r>
      <w:r w:rsidR="00DE085E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认识。</w:t>
      </w:r>
      <w:r w:rsidR="00072449" w:rsidRPr="00737063"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宪法的学习宣传是今年法治宣传教育工作的重中之重，</w:t>
      </w:r>
      <w:r w:rsidR="00DE085E" w:rsidRPr="00737063"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是落实</w:t>
      </w:r>
      <w:r w:rsidR="0048420E" w:rsidRPr="00737063"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宪法宣传</w:t>
      </w:r>
      <w:r w:rsidR="00BB7479" w:rsidRPr="00737063"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工作</w:t>
      </w:r>
      <w:r w:rsidR="00DE085E" w:rsidRPr="00737063"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的一项重要举措，是对</w:t>
      </w:r>
      <w:r w:rsidR="00BB7479" w:rsidRPr="00737063"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全市</w:t>
      </w:r>
      <w:r w:rsidR="0048420E" w:rsidRPr="00737063"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宪法宣传</w:t>
      </w:r>
      <w:r w:rsidR="00DE085E" w:rsidRPr="00737063"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工作开展情况的一次具体检验，</w:t>
      </w:r>
      <w:bookmarkStart w:id="13" w:name="OLE_LINK28"/>
      <w:bookmarkStart w:id="14" w:name="OLE_LINK29"/>
      <w:bookmarkStart w:id="15" w:name="OLE_LINK30"/>
      <w:r w:rsidR="00BB7479" w:rsidRPr="00737063"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各县（市、区）、市直各单位、各部门</w:t>
      </w:r>
      <w:bookmarkEnd w:id="13"/>
      <w:bookmarkEnd w:id="14"/>
      <w:bookmarkEnd w:id="15"/>
      <w:r w:rsidR="00BB7479" w:rsidRPr="00737063"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一定要</w:t>
      </w:r>
      <w:r w:rsidR="00DE085E" w:rsidRPr="00737063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高度重视，加强领导，</w:t>
      </w:r>
      <w:r w:rsidR="00BB7479" w:rsidRPr="00737063"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组织开展好本次</w:t>
      </w:r>
      <w:r w:rsidR="00072449" w:rsidRPr="00737063"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宪法知识在线</w:t>
      </w:r>
      <w:r w:rsidR="00BB7479" w:rsidRPr="00737063"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考试</w:t>
      </w:r>
      <w:r w:rsidR="00DE085E" w:rsidRPr="00737063"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。</w:t>
      </w:r>
    </w:p>
    <w:p w:rsidR="00CB4CFE" w:rsidRPr="00737063" w:rsidRDefault="008C716E" w:rsidP="008347EE">
      <w:pPr>
        <w:spacing w:line="560" w:lineRule="exact"/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（二）</w:t>
      </w:r>
      <w:r w:rsidR="00DE085E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精心组织，</w:t>
      </w:r>
      <w:r w:rsidR="00072449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保障</w:t>
      </w:r>
      <w:r w:rsidR="00DE085E"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落实。</w:t>
      </w:r>
      <w:r w:rsidR="00DE085E" w:rsidRPr="00737063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本次</w:t>
      </w:r>
      <w:r w:rsidR="00072449" w:rsidRPr="00737063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宪法知识在线</w:t>
      </w:r>
      <w:r w:rsidR="00DE085E" w:rsidRPr="00737063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考试将纳入</w:t>
      </w:r>
      <w:r w:rsidR="004B3A87" w:rsidRPr="00737063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今年</w:t>
      </w:r>
      <w:r w:rsidR="00DE085E" w:rsidRPr="00737063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依法治</w:t>
      </w:r>
      <w:r w:rsidR="004B3A87" w:rsidRPr="00737063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市</w:t>
      </w:r>
      <w:r w:rsidR="00DE085E" w:rsidRPr="00737063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工作年终考核，</w:t>
      </w:r>
      <w:r w:rsidR="004B3A87" w:rsidRPr="00737063"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各县（市、区）、市直各单位、各部门</w:t>
      </w:r>
      <w:r w:rsidR="00DE085E" w:rsidRPr="00737063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要认真组织本辖区、本系统、本单位的</w:t>
      </w:r>
      <w:r w:rsidR="0048420E" w:rsidRPr="00737063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全体人员</w:t>
      </w:r>
      <w:r w:rsidR="00DE085E" w:rsidRPr="00737063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积极参与本次学法用法考试，确保人人参与。</w:t>
      </w:r>
      <w:r w:rsidR="00C40716" w:rsidRPr="00737063"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各县（市、区）、市直各单位、各部门要认真填</w:t>
      </w:r>
      <w:r w:rsidR="00C40716" w:rsidRPr="00737063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写</w:t>
      </w:r>
      <w:r w:rsidR="0070477E" w:rsidRPr="00737063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《遵义市201</w:t>
      </w:r>
      <w:r w:rsidR="00072449" w:rsidRPr="00737063">
        <w:rPr>
          <w:rFonts w:ascii="仿宋" w:eastAsia="仿宋" w:hAnsi="仿宋" w:hint="eastAsia"/>
          <w:bCs/>
          <w:color w:val="000000" w:themeColor="text1"/>
          <w:sz w:val="32"/>
          <w:szCs w:val="32"/>
        </w:rPr>
        <w:t>8</w:t>
      </w:r>
      <w:r w:rsidR="0070477E" w:rsidRPr="00737063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</w:t>
      </w:r>
      <w:r w:rsidR="00072449" w:rsidRPr="00737063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宪法知识在线</w:t>
      </w:r>
      <w:r w:rsidR="0070477E" w:rsidRPr="00737063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考试情况统计表》</w:t>
      </w:r>
      <w:r w:rsidR="00787AA7" w:rsidRPr="00737063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（见附件</w:t>
      </w:r>
      <w:r w:rsidR="00787AA7" w:rsidRPr="00737063">
        <w:rPr>
          <w:rFonts w:ascii="仿宋" w:eastAsia="仿宋" w:hAnsi="仿宋" w:hint="eastAsia"/>
          <w:bCs/>
          <w:sz w:val="32"/>
          <w:szCs w:val="32"/>
        </w:rPr>
        <w:t>）</w:t>
      </w:r>
      <w:r w:rsidR="0070477E" w:rsidRPr="00737063">
        <w:rPr>
          <w:rFonts w:ascii="仿宋" w:eastAsia="仿宋" w:hAnsi="仿宋" w:hint="eastAsia"/>
          <w:bCs/>
          <w:sz w:val="32"/>
          <w:szCs w:val="32"/>
        </w:rPr>
        <w:t>于2018年</w:t>
      </w:r>
      <w:r w:rsidR="00975A79" w:rsidRPr="00737063">
        <w:rPr>
          <w:rFonts w:ascii="仿宋" w:eastAsia="仿宋" w:hAnsi="仿宋" w:hint="eastAsia"/>
          <w:bCs/>
          <w:sz w:val="32"/>
          <w:szCs w:val="32"/>
        </w:rPr>
        <w:t>12</w:t>
      </w:r>
      <w:r w:rsidR="0070477E" w:rsidRPr="00737063">
        <w:rPr>
          <w:rFonts w:ascii="仿宋" w:eastAsia="仿宋" w:hAnsi="仿宋" w:hint="eastAsia"/>
          <w:bCs/>
          <w:sz w:val="32"/>
          <w:szCs w:val="32"/>
        </w:rPr>
        <w:t>月</w:t>
      </w:r>
      <w:r w:rsidR="008E49CD" w:rsidRPr="00737063">
        <w:rPr>
          <w:rFonts w:ascii="仿宋" w:eastAsia="仿宋" w:hAnsi="仿宋" w:hint="eastAsia"/>
          <w:bCs/>
          <w:sz w:val="32"/>
          <w:szCs w:val="32"/>
        </w:rPr>
        <w:t>17</w:t>
      </w:r>
      <w:r w:rsidR="0070477E" w:rsidRPr="00737063">
        <w:rPr>
          <w:rFonts w:ascii="仿宋" w:eastAsia="仿宋" w:hAnsi="仿宋" w:hint="eastAsia"/>
          <w:bCs/>
          <w:sz w:val="32"/>
          <w:szCs w:val="32"/>
        </w:rPr>
        <w:t>日前</w:t>
      </w:r>
      <w:r w:rsidR="00787AA7" w:rsidRPr="00737063">
        <w:rPr>
          <w:rFonts w:ascii="仿宋" w:eastAsia="仿宋" w:hAnsi="仿宋" w:hint="eastAsia"/>
          <w:bCs/>
          <w:sz w:val="32"/>
          <w:szCs w:val="32"/>
        </w:rPr>
        <w:t>盖章</w:t>
      </w:r>
      <w:r w:rsidR="0070477E" w:rsidRPr="00737063">
        <w:rPr>
          <w:rFonts w:ascii="仿宋" w:eastAsia="仿宋" w:hAnsi="仿宋" w:hint="eastAsia"/>
          <w:bCs/>
          <w:sz w:val="32"/>
          <w:szCs w:val="32"/>
        </w:rPr>
        <w:t>报市法宣办。</w:t>
      </w:r>
    </w:p>
    <w:p w:rsidR="00BB594C" w:rsidRPr="00737063" w:rsidRDefault="00DE085E" w:rsidP="00737063">
      <w:pPr>
        <w:pStyle w:val="a4"/>
        <w:spacing w:line="560" w:lineRule="exact"/>
        <w:ind w:firstLineChars="185" w:firstLine="594"/>
        <w:jc w:val="both"/>
        <w:textAlignment w:val="auto"/>
        <w:rPr>
          <w:rFonts w:ascii="仿宋" w:eastAsia="仿宋" w:hAnsi="仿宋"/>
          <w:color w:val="000000" w:themeColor="text1"/>
          <w:sz w:val="32"/>
          <w:szCs w:val="32"/>
        </w:rPr>
      </w:pPr>
      <w:r w:rsidRPr="00737063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联 </w:t>
      </w:r>
      <w:r w:rsidR="00CB4CFE" w:rsidRPr="00737063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 </w:t>
      </w:r>
      <w:r w:rsidRPr="00737063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系 </w:t>
      </w:r>
      <w:r w:rsidR="00CB4CFE" w:rsidRPr="00737063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 </w:t>
      </w:r>
      <w:r w:rsidRPr="00737063">
        <w:rPr>
          <w:rFonts w:ascii="仿宋" w:eastAsia="仿宋" w:hAnsi="仿宋" w:hint="eastAsia"/>
          <w:b/>
          <w:color w:val="000000" w:themeColor="text1"/>
          <w:sz w:val="32"/>
          <w:szCs w:val="32"/>
        </w:rPr>
        <w:t>人：</w:t>
      </w:r>
      <w:r w:rsidR="00CB4CFE" w:rsidRPr="0073706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贾 </w:t>
      </w:r>
      <w:proofErr w:type="gramStart"/>
      <w:r w:rsidR="00CB4CFE" w:rsidRPr="00737063">
        <w:rPr>
          <w:rFonts w:ascii="仿宋" w:eastAsia="仿宋" w:hAnsi="仿宋" w:hint="eastAsia"/>
          <w:color w:val="000000" w:themeColor="text1"/>
          <w:sz w:val="32"/>
          <w:szCs w:val="32"/>
        </w:rPr>
        <w:t>娜</w:t>
      </w:r>
      <w:proofErr w:type="gramEnd"/>
      <w:r w:rsidR="00CB4CFE" w:rsidRPr="0073706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787AA7" w:rsidRPr="00737063">
        <w:rPr>
          <w:rFonts w:ascii="仿宋" w:eastAsia="仿宋" w:hAnsi="仿宋" w:hint="eastAsia"/>
          <w:color w:val="000000" w:themeColor="text1"/>
          <w:sz w:val="32"/>
          <w:szCs w:val="32"/>
        </w:rPr>
        <w:t>李 源</w:t>
      </w:r>
      <w:r w:rsidR="00CB4CFE" w:rsidRPr="0073706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28223522（传真）</w:t>
      </w:r>
    </w:p>
    <w:p w:rsidR="00CB4CFE" w:rsidRPr="00737063" w:rsidRDefault="00CB4CFE" w:rsidP="00737063">
      <w:pPr>
        <w:pStyle w:val="a4"/>
        <w:spacing w:line="560" w:lineRule="exact"/>
        <w:ind w:firstLineChars="185" w:firstLine="594"/>
        <w:jc w:val="both"/>
        <w:textAlignment w:val="auto"/>
        <w:rPr>
          <w:rFonts w:ascii="仿宋" w:eastAsia="仿宋" w:hAnsi="仿宋"/>
          <w:color w:val="000000" w:themeColor="text1"/>
          <w:sz w:val="32"/>
          <w:szCs w:val="32"/>
        </w:rPr>
      </w:pPr>
      <w:r w:rsidRPr="00737063">
        <w:rPr>
          <w:rFonts w:ascii="仿宋" w:eastAsia="仿宋" w:hAnsi="仿宋" w:hint="eastAsia"/>
          <w:b/>
          <w:color w:val="000000" w:themeColor="text1"/>
          <w:sz w:val="32"/>
          <w:szCs w:val="32"/>
        </w:rPr>
        <w:t>技术联系人员：</w:t>
      </w:r>
      <w:proofErr w:type="gramStart"/>
      <w:r w:rsidRPr="00737063">
        <w:rPr>
          <w:rFonts w:ascii="仿宋" w:eastAsia="仿宋" w:hAnsi="仿宋" w:hint="eastAsia"/>
          <w:color w:val="000000" w:themeColor="text1"/>
          <w:sz w:val="32"/>
          <w:szCs w:val="32"/>
        </w:rPr>
        <w:t>廖</w:t>
      </w:r>
      <w:proofErr w:type="gramEnd"/>
      <w:r w:rsidRPr="0073706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健   </w:t>
      </w:r>
      <w:r w:rsidR="00CC77E8" w:rsidRPr="00737063">
        <w:rPr>
          <w:rFonts w:ascii="仿宋" w:eastAsia="仿宋" w:hAnsi="仿宋" w:hint="eastAsia"/>
          <w:color w:val="000000" w:themeColor="text1"/>
          <w:sz w:val="32"/>
          <w:szCs w:val="32"/>
        </w:rPr>
        <w:t>18984235008</w:t>
      </w:r>
    </w:p>
    <w:p w:rsidR="00CB4CFE" w:rsidRPr="00737063" w:rsidRDefault="00CB4CFE" w:rsidP="008347EE">
      <w:pPr>
        <w:pStyle w:val="a4"/>
        <w:spacing w:line="560" w:lineRule="exact"/>
        <w:ind w:firstLineChars="185" w:firstLine="592"/>
        <w:jc w:val="both"/>
        <w:textAlignment w:val="auto"/>
        <w:rPr>
          <w:rFonts w:ascii="仿宋" w:eastAsia="仿宋" w:hAnsi="仿宋"/>
          <w:color w:val="000000" w:themeColor="text1"/>
          <w:sz w:val="32"/>
          <w:szCs w:val="32"/>
        </w:rPr>
      </w:pPr>
      <w:r w:rsidRPr="0073706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</w:t>
      </w:r>
      <w:proofErr w:type="gramStart"/>
      <w:r w:rsidRPr="00737063">
        <w:rPr>
          <w:rFonts w:ascii="仿宋" w:eastAsia="仿宋" w:hAnsi="仿宋" w:hint="eastAsia"/>
          <w:color w:val="000000" w:themeColor="text1"/>
          <w:sz w:val="32"/>
          <w:szCs w:val="32"/>
        </w:rPr>
        <w:t>苟</w:t>
      </w:r>
      <w:proofErr w:type="gramEnd"/>
      <w:r w:rsidRPr="0073706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超   13708504493</w:t>
      </w:r>
    </w:p>
    <w:p w:rsidR="00BB594C" w:rsidRDefault="003D5691">
      <w:pPr>
        <w:pStyle w:val="a4"/>
        <w:spacing w:line="500" w:lineRule="exact"/>
        <w:ind w:firstLineChars="185" w:firstLine="592"/>
        <w:jc w:val="both"/>
        <w:textAlignment w:val="auto"/>
        <w:rPr>
          <w:rFonts w:ascii="仿宋_GB2312" w:eastAsia="仿宋_GB2312"/>
          <w:bCs/>
          <w:color w:val="000000" w:themeColor="text1"/>
          <w:sz w:val="32"/>
          <w:szCs w:val="32"/>
        </w:rPr>
      </w:pPr>
      <w:r w:rsidRPr="003D5691">
        <w:rPr>
          <w:color w:val="000000" w:themeColor="text1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75" type="#_x0000_t202" style="position:absolute;left:0;text-align:left;margin-left:244.4pt;margin-top:.75pt;width:213pt;height:202.5pt;z-index:-251656192" wrapcoords="0 0 0 21440 21448 21440 21448 0 0 0" o:gfxdata="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+/B/20wAAAAkBAAAPAAAAAAAAAAEAIAAAACIAAABkcnMv&#10;ZG93bnJldi54bWxQSwECFAAUAAAACACHTuJAH+MClkECAABOBAAADgAAAAAAAAABACAAAAAiAQAA&#10;ZHJzL2Uyb0RvYy54bWxQSwUGAAAAAAYABgBZAQAA1QUAAAAA&#10;" fillcolor="white [3201]" stroked="f" strokeweight=".5pt">
            <v:textbox>
              <w:txbxContent>
                <w:p w:rsidR="00BB594C" w:rsidRDefault="00DE085E">
                  <w:pPr>
                    <w:widowControl/>
                    <w:jc w:val="left"/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</w:rPr>
                    <w:drawing>
                      <wp:inline distT="0" distB="0" distL="114300" distR="114300">
                        <wp:extent cx="2572385" cy="2572385"/>
                        <wp:effectExtent l="0" t="0" r="18415" b="18415"/>
                        <wp:docPr id="9" name="图片 3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图片 3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2385" cy="2572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594C" w:rsidRDefault="00BB594C"/>
              </w:txbxContent>
            </v:textbox>
            <w10:wrap type="through"/>
          </v:shape>
        </w:pict>
      </w:r>
      <w:r w:rsidRPr="003D5691">
        <w:rPr>
          <w:color w:val="000000" w:themeColor="text1"/>
          <w:sz w:val="32"/>
        </w:rPr>
        <w:pict>
          <v:shape id="_x0000_s3074" type="#_x0000_t202" style="position:absolute;left:0;text-align:left;margin-left:-2.55pt;margin-top:0;width:203.3pt;height:206.35pt;z-index:-251653120" wrapcoords="0 0 0 21511 21515 21511 21515 0 0 0" o:gfxdata="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s0XV40wAAAAcBAAAPAAAAAAAAAAEAIAAAACIAAABkcnMvZG93bnJldi54bWxQ&#10;SwECFAAUAAAACACHTuJA+/3QmDUCAABCBAAADgAAAAAAAAABACAAAAAiAQAAZHJzL2Uyb0RvYy54&#10;bWxQSwUGAAAAAAYABgBZAQAAyQUAAAAA&#10;" fillcolor="white [3201]" stroked="f" strokeweight=".5pt">
            <v:textbox>
              <w:txbxContent>
                <w:p w:rsidR="00BB594C" w:rsidRDefault="00DE085E">
                  <w:r>
                    <w:rPr>
                      <w:rFonts w:hint="eastAsia"/>
                      <w:noProof/>
                    </w:rPr>
                    <w:drawing>
                      <wp:inline distT="0" distB="0" distL="114300" distR="114300">
                        <wp:extent cx="2546985" cy="2575560"/>
                        <wp:effectExtent l="0" t="0" r="5715" b="15240"/>
                        <wp:docPr id="6" name="图片 6" descr="A9BEB5A246F8061BF0806E2584688A7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6" descr="A9BEB5A246F8061BF0806E2584688A7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6985" cy="2575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</w:p>
    <w:p w:rsidR="00BB594C" w:rsidRDefault="00BB594C">
      <w:pPr>
        <w:pStyle w:val="a4"/>
        <w:spacing w:line="500" w:lineRule="exact"/>
        <w:ind w:firstLineChars="100" w:firstLine="320"/>
        <w:jc w:val="both"/>
        <w:textAlignment w:val="auto"/>
        <w:rPr>
          <w:rFonts w:ascii="仿宋_GB2312" w:eastAsia="仿宋_GB2312"/>
          <w:bCs/>
          <w:color w:val="000000" w:themeColor="text1"/>
          <w:sz w:val="32"/>
          <w:szCs w:val="32"/>
        </w:rPr>
      </w:pPr>
    </w:p>
    <w:p w:rsidR="00BB594C" w:rsidRDefault="00BB594C">
      <w:pPr>
        <w:pStyle w:val="a4"/>
        <w:spacing w:line="500" w:lineRule="exact"/>
        <w:ind w:firstLineChars="100" w:firstLine="320"/>
        <w:jc w:val="both"/>
        <w:textAlignment w:val="auto"/>
        <w:rPr>
          <w:rFonts w:ascii="仿宋_GB2312" w:eastAsia="仿宋_GB2312"/>
          <w:bCs/>
          <w:color w:val="000000" w:themeColor="text1"/>
          <w:sz w:val="32"/>
          <w:szCs w:val="32"/>
        </w:rPr>
      </w:pPr>
    </w:p>
    <w:p w:rsidR="00BB594C" w:rsidRDefault="00BB594C">
      <w:pPr>
        <w:pStyle w:val="a4"/>
        <w:spacing w:line="500" w:lineRule="exact"/>
        <w:ind w:firstLineChars="100" w:firstLine="320"/>
        <w:jc w:val="both"/>
        <w:textAlignment w:val="auto"/>
        <w:rPr>
          <w:rFonts w:ascii="仿宋_GB2312" w:eastAsia="仿宋_GB2312"/>
          <w:bCs/>
          <w:color w:val="000000" w:themeColor="text1"/>
          <w:sz w:val="32"/>
          <w:szCs w:val="32"/>
        </w:rPr>
      </w:pPr>
    </w:p>
    <w:p w:rsidR="00BB594C" w:rsidRDefault="00BB594C">
      <w:pPr>
        <w:pStyle w:val="a4"/>
        <w:spacing w:line="500" w:lineRule="exact"/>
        <w:ind w:firstLineChars="100" w:firstLine="320"/>
        <w:jc w:val="both"/>
        <w:textAlignment w:val="auto"/>
        <w:rPr>
          <w:rFonts w:ascii="仿宋_GB2312" w:eastAsia="仿宋_GB2312"/>
          <w:bCs/>
          <w:color w:val="000000" w:themeColor="text1"/>
          <w:sz w:val="32"/>
          <w:szCs w:val="32"/>
        </w:rPr>
      </w:pPr>
    </w:p>
    <w:p w:rsidR="00BB594C" w:rsidRDefault="00BB594C">
      <w:pPr>
        <w:pStyle w:val="a4"/>
        <w:spacing w:line="500" w:lineRule="exact"/>
        <w:ind w:firstLineChars="100" w:firstLine="320"/>
        <w:jc w:val="both"/>
        <w:textAlignment w:val="auto"/>
        <w:rPr>
          <w:rFonts w:ascii="仿宋_GB2312" w:eastAsia="仿宋_GB2312"/>
          <w:bCs/>
          <w:color w:val="000000" w:themeColor="text1"/>
          <w:sz w:val="32"/>
          <w:szCs w:val="32"/>
        </w:rPr>
      </w:pPr>
    </w:p>
    <w:p w:rsidR="00BB594C" w:rsidRDefault="00DE085E">
      <w:pPr>
        <w:pStyle w:val="a4"/>
        <w:spacing w:line="500" w:lineRule="exact"/>
        <w:ind w:firstLineChars="100" w:firstLine="320"/>
        <w:jc w:val="both"/>
        <w:textAlignment w:val="auto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lastRenderedPageBreak/>
        <w:t xml:space="preserve">         </w:t>
      </w:r>
    </w:p>
    <w:p w:rsidR="00BB594C" w:rsidRPr="00D05CC4" w:rsidRDefault="00BB594C" w:rsidP="00D05CC4">
      <w:pPr>
        <w:pStyle w:val="a4"/>
        <w:spacing w:line="500" w:lineRule="exact"/>
        <w:ind w:firstLineChars="185" w:firstLine="592"/>
        <w:jc w:val="both"/>
        <w:textAlignment w:val="auto"/>
        <w:rPr>
          <w:rFonts w:ascii="仿宋" w:eastAsia="仿宋" w:hAnsi="仿宋"/>
          <w:bCs/>
          <w:color w:val="000000" w:themeColor="text1"/>
          <w:sz w:val="32"/>
          <w:szCs w:val="32"/>
        </w:rPr>
      </w:pPr>
    </w:p>
    <w:p w:rsidR="00BB594C" w:rsidRPr="00D05CC4" w:rsidRDefault="00BB594C">
      <w:pPr>
        <w:pStyle w:val="a4"/>
        <w:spacing w:line="500" w:lineRule="exact"/>
        <w:jc w:val="both"/>
        <w:textAlignment w:val="auto"/>
        <w:rPr>
          <w:rFonts w:ascii="仿宋" w:eastAsia="仿宋" w:hAnsi="仿宋"/>
          <w:bCs/>
          <w:color w:val="000000" w:themeColor="text1"/>
          <w:sz w:val="32"/>
          <w:szCs w:val="32"/>
        </w:rPr>
      </w:pPr>
    </w:p>
    <w:p w:rsidR="00BB594C" w:rsidRPr="00D05CC4" w:rsidRDefault="00DE085E" w:rsidP="00D05CC4">
      <w:pPr>
        <w:pStyle w:val="a4"/>
        <w:spacing w:line="500" w:lineRule="exact"/>
        <w:ind w:firstLineChars="100" w:firstLine="320"/>
        <w:jc w:val="both"/>
        <w:textAlignment w:val="auto"/>
        <w:rPr>
          <w:rFonts w:ascii="仿宋" w:eastAsia="仿宋" w:hAnsi="仿宋"/>
          <w:color w:val="000000" w:themeColor="text1"/>
          <w:sz w:val="32"/>
          <w:szCs w:val="32"/>
        </w:rPr>
      </w:pPr>
      <w:r w:rsidRPr="00D05CC4">
        <w:rPr>
          <w:rFonts w:ascii="仿宋" w:eastAsia="仿宋" w:hAnsi="仿宋" w:hint="eastAsia"/>
          <w:color w:val="000000" w:themeColor="text1"/>
          <w:sz w:val="32"/>
          <w:szCs w:val="32"/>
        </w:rPr>
        <w:t>遵义普法之</w:t>
      </w:r>
      <w:proofErr w:type="gramStart"/>
      <w:r w:rsidRPr="00D05CC4">
        <w:rPr>
          <w:rFonts w:ascii="仿宋" w:eastAsia="仿宋" w:hAnsi="仿宋" w:hint="eastAsia"/>
          <w:color w:val="000000" w:themeColor="text1"/>
          <w:sz w:val="32"/>
          <w:szCs w:val="32"/>
        </w:rPr>
        <w:t>窗微信公众号</w:t>
      </w:r>
      <w:proofErr w:type="gramEnd"/>
      <w:r w:rsidRPr="00D05CC4">
        <w:rPr>
          <w:rFonts w:ascii="仿宋" w:eastAsia="仿宋" w:hAnsi="仿宋" w:hint="eastAsia"/>
          <w:bCs/>
          <w:color w:val="000000" w:themeColor="text1"/>
          <w:sz w:val="32"/>
          <w:szCs w:val="32"/>
        </w:rPr>
        <w:t xml:space="preserve">            </w:t>
      </w:r>
      <w:r w:rsidRPr="00D05CC4">
        <w:rPr>
          <w:rFonts w:ascii="仿宋" w:eastAsia="仿宋" w:hAnsi="仿宋" w:hint="eastAsia"/>
          <w:color w:val="000000" w:themeColor="text1"/>
          <w:sz w:val="32"/>
          <w:szCs w:val="32"/>
        </w:rPr>
        <w:t>遵义司法</w:t>
      </w:r>
      <w:proofErr w:type="gramStart"/>
      <w:r w:rsidRPr="00D05CC4">
        <w:rPr>
          <w:rFonts w:ascii="仿宋" w:eastAsia="仿宋" w:hAnsi="仿宋" w:hint="eastAsia"/>
          <w:color w:val="000000" w:themeColor="text1"/>
          <w:sz w:val="32"/>
          <w:szCs w:val="32"/>
        </w:rPr>
        <w:t>微信公众号</w:t>
      </w:r>
      <w:proofErr w:type="gramEnd"/>
    </w:p>
    <w:p w:rsidR="008347EE" w:rsidRPr="00D05CC4" w:rsidRDefault="00BD7B9B" w:rsidP="00D05CC4">
      <w:pPr>
        <w:spacing w:line="580" w:lineRule="exact"/>
        <w:ind w:leftChars="50" w:left="5705" w:hangingChars="1750" w:hanging="5600"/>
        <w:rPr>
          <w:rFonts w:ascii="仿宋" w:eastAsia="仿宋" w:hAnsi="仿宋" w:cs="仿宋_GB2312"/>
          <w:sz w:val="32"/>
          <w:szCs w:val="32"/>
        </w:rPr>
      </w:pPr>
      <w:r w:rsidRPr="00D05CC4">
        <w:rPr>
          <w:rFonts w:ascii="仿宋" w:eastAsia="仿宋" w:hAnsi="仿宋" w:cs="仿宋_GB2312" w:hint="eastAsia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356235</wp:posOffset>
            </wp:positionV>
            <wp:extent cx="1800225" cy="1796415"/>
            <wp:effectExtent l="361950" t="342900" r="333375" b="318135"/>
            <wp:wrapNone/>
            <wp:docPr id="1036" name="图片 7" descr="图形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图形1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8940000">
                      <a:off x="0" y="0"/>
                      <a:ext cx="180022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731" w:rsidRPr="00D05CC4">
        <w:rPr>
          <w:rFonts w:ascii="仿宋" w:eastAsia="仿宋" w:hAnsi="仿宋" w:cs="仿宋_GB2312" w:hint="eastAsia"/>
          <w:sz w:val="32"/>
          <w:szCs w:val="32"/>
        </w:rPr>
        <w:t xml:space="preserve">  </w:t>
      </w:r>
    </w:p>
    <w:p w:rsidR="00CD2731" w:rsidRPr="00D05CC4" w:rsidRDefault="00CD2731" w:rsidP="00D05CC4">
      <w:pPr>
        <w:spacing w:line="580" w:lineRule="exact"/>
        <w:ind w:leftChars="50" w:left="5705" w:hangingChars="1750" w:hanging="5600"/>
        <w:rPr>
          <w:rFonts w:ascii="仿宋" w:eastAsia="仿宋" w:hAnsi="仿宋" w:cs="仿宋_GB2312"/>
          <w:sz w:val="32"/>
          <w:szCs w:val="32"/>
        </w:rPr>
      </w:pPr>
    </w:p>
    <w:p w:rsidR="00CD2731" w:rsidRPr="00D05CC4" w:rsidRDefault="00CD2731" w:rsidP="00D05CC4">
      <w:pPr>
        <w:spacing w:line="580" w:lineRule="exact"/>
        <w:ind w:firstLineChars="150" w:firstLine="480"/>
        <w:jc w:val="left"/>
        <w:rPr>
          <w:rFonts w:ascii="仿宋" w:eastAsia="仿宋" w:hAnsi="仿宋" w:cs="仿宋_GB2312"/>
          <w:sz w:val="32"/>
          <w:szCs w:val="32"/>
        </w:rPr>
      </w:pPr>
      <w:r w:rsidRPr="00D05CC4">
        <w:rPr>
          <w:rFonts w:ascii="仿宋" w:eastAsia="仿宋" w:hAnsi="仿宋" w:cs="仿宋_GB2312" w:hint="eastAsia"/>
          <w:sz w:val="32"/>
          <w:szCs w:val="32"/>
        </w:rPr>
        <w:t xml:space="preserve">                遵义市法治宣传教育工作领导小组办公室</w:t>
      </w:r>
    </w:p>
    <w:p w:rsidR="00EC62F3" w:rsidRPr="00D05CC4" w:rsidRDefault="00EC62F3" w:rsidP="00D05CC4">
      <w:pPr>
        <w:pStyle w:val="a4"/>
        <w:spacing w:line="500" w:lineRule="exact"/>
        <w:ind w:right="640" w:firstLineChars="1485" w:firstLine="4752"/>
        <w:textAlignment w:val="auto"/>
        <w:rPr>
          <w:rFonts w:ascii="仿宋" w:eastAsia="仿宋" w:hAnsi="仿宋"/>
          <w:bCs/>
          <w:color w:val="000000" w:themeColor="text1"/>
          <w:sz w:val="32"/>
          <w:szCs w:val="32"/>
        </w:rPr>
      </w:pPr>
    </w:p>
    <w:p w:rsidR="00787AA7" w:rsidRDefault="00787AA7" w:rsidP="00787AA7">
      <w:pPr>
        <w:pStyle w:val="a4"/>
        <w:spacing w:line="500" w:lineRule="exact"/>
        <w:ind w:right="640" w:firstLineChars="1485" w:firstLine="4752"/>
        <w:textAlignment w:val="auto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201</w:t>
      </w:r>
      <w:r w:rsidR="00133FC5">
        <w:rPr>
          <w:rFonts w:ascii="仿宋_GB2312" w:eastAsia="仿宋_GB2312" w:hint="eastAsia"/>
          <w:bCs/>
          <w:color w:val="000000" w:themeColor="text1"/>
          <w:sz w:val="32"/>
          <w:szCs w:val="32"/>
        </w:rPr>
        <w:t>8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年11月</w:t>
      </w:r>
      <w:r w:rsidR="00975A79">
        <w:rPr>
          <w:rFonts w:ascii="仿宋_GB2312" w:eastAsia="仿宋_GB2312" w:hint="eastAsia"/>
          <w:bCs/>
          <w:color w:val="000000" w:themeColor="text1"/>
          <w:sz w:val="32"/>
          <w:szCs w:val="32"/>
        </w:rPr>
        <w:t>15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日</w:t>
      </w:r>
    </w:p>
    <w:p w:rsidR="0070477E" w:rsidRDefault="0070477E" w:rsidP="00787AA7">
      <w:pPr>
        <w:pStyle w:val="a4"/>
        <w:widowControl/>
        <w:spacing w:line="27" w:lineRule="atLeast"/>
        <w:jc w:val="right"/>
        <w:rPr>
          <w:rFonts w:ascii="仿宋" w:eastAsia="仿宋" w:hAnsi="仿宋" w:cs="仿宋"/>
          <w:sz w:val="32"/>
          <w:szCs w:val="32"/>
        </w:rPr>
        <w:sectPr w:rsidR="0070477E" w:rsidSect="00BB594C">
          <w:footerReference w:type="default" r:id="rId12"/>
          <w:pgSz w:w="11906" w:h="16838"/>
          <w:pgMar w:top="1440" w:right="1474" w:bottom="1440" w:left="1587" w:header="851" w:footer="992" w:gutter="0"/>
          <w:cols w:space="0"/>
          <w:docGrid w:type="lines" w:linePitch="312"/>
        </w:sectPr>
      </w:pPr>
    </w:p>
    <w:p w:rsidR="0070477E" w:rsidRDefault="0070477E" w:rsidP="0070477E"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16" w:name="OLE_LINK13"/>
      <w:bookmarkStart w:id="17" w:name="OLE_LINK14"/>
      <w:r>
        <w:rPr>
          <w:rFonts w:ascii="宋体" w:hAnsi="宋体" w:cs="仿宋_GB2312" w:hint="eastAsia"/>
          <w:b/>
          <w:sz w:val="44"/>
          <w:szCs w:val="44"/>
        </w:rPr>
        <w:lastRenderedPageBreak/>
        <w:t>遵义市201</w:t>
      </w:r>
      <w:r w:rsidR="00453905">
        <w:rPr>
          <w:rFonts w:ascii="宋体" w:hAnsi="宋体" w:cs="仿宋_GB2312" w:hint="eastAsia"/>
          <w:b/>
          <w:sz w:val="44"/>
          <w:szCs w:val="44"/>
        </w:rPr>
        <w:t>8</w:t>
      </w:r>
      <w:r>
        <w:rPr>
          <w:rFonts w:ascii="宋体" w:hAnsi="宋体" w:cs="仿宋_GB2312" w:hint="eastAsia"/>
          <w:b/>
          <w:sz w:val="44"/>
          <w:szCs w:val="44"/>
        </w:rPr>
        <w:t>年</w:t>
      </w:r>
      <w:r w:rsidR="00453905">
        <w:rPr>
          <w:rFonts w:ascii="宋体" w:hAnsi="宋体" w:cs="仿宋_GB2312" w:hint="eastAsia"/>
          <w:b/>
          <w:sz w:val="44"/>
          <w:szCs w:val="44"/>
        </w:rPr>
        <w:t>宪法知识在线</w:t>
      </w:r>
      <w:r>
        <w:rPr>
          <w:rFonts w:ascii="宋体" w:hAnsi="宋体" w:cs="仿宋_GB2312" w:hint="eastAsia"/>
          <w:b/>
          <w:sz w:val="44"/>
          <w:szCs w:val="44"/>
        </w:rPr>
        <w:t>考试情况统计表</w:t>
      </w:r>
    </w:p>
    <w:bookmarkEnd w:id="16"/>
    <w:bookmarkEnd w:id="17"/>
    <w:p w:rsidR="0070477E" w:rsidRPr="00C623E1" w:rsidRDefault="00141CA3" w:rsidP="0070477E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       </w:t>
      </w:r>
      <w:r w:rsidRPr="00C623E1"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="0070477E" w:rsidRPr="00C623E1">
        <w:rPr>
          <w:rFonts w:ascii="仿宋_GB2312" w:eastAsia="仿宋_GB2312" w:hAnsi="仿宋_GB2312" w:cs="仿宋_GB2312" w:hint="eastAsia"/>
          <w:sz w:val="30"/>
          <w:szCs w:val="30"/>
        </w:rPr>
        <w:t>单位：</w:t>
      </w:r>
      <w:r w:rsidR="0070477E" w:rsidRPr="00C623E1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 w:rsidRPr="00C623E1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 w:rsidR="0070477E" w:rsidRPr="00C623E1">
        <w:rPr>
          <w:rFonts w:ascii="仿宋_GB2312" w:eastAsia="仿宋_GB2312" w:hAnsi="仿宋_GB2312" w:cs="仿宋_GB2312" w:hint="eastAsia"/>
          <w:sz w:val="32"/>
          <w:szCs w:val="32"/>
        </w:rPr>
        <w:t>时间：</w:t>
      </w:r>
    </w:p>
    <w:tbl>
      <w:tblPr>
        <w:tblpPr w:leftFromText="180" w:rightFromText="180" w:vertAnchor="text" w:horzAnchor="page" w:tblpXSpec="center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8"/>
        <w:gridCol w:w="1400"/>
        <w:gridCol w:w="1704"/>
        <w:gridCol w:w="1398"/>
        <w:gridCol w:w="1384"/>
        <w:gridCol w:w="3551"/>
      </w:tblGrid>
      <w:tr w:rsidR="00855A95" w:rsidTr="00D55A9E">
        <w:trPr>
          <w:trHeight w:val="950"/>
        </w:trPr>
        <w:tc>
          <w:tcPr>
            <w:tcW w:w="5078" w:type="dxa"/>
            <w:gridSpan w:val="2"/>
            <w:vAlign w:val="center"/>
          </w:tcPr>
          <w:p w:rsidR="00855A95" w:rsidRPr="00C623E1" w:rsidRDefault="00855A95" w:rsidP="00D55A9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623E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编制数</w:t>
            </w:r>
          </w:p>
        </w:tc>
        <w:tc>
          <w:tcPr>
            <w:tcW w:w="1704" w:type="dxa"/>
            <w:vAlign w:val="center"/>
          </w:tcPr>
          <w:p w:rsidR="00855A95" w:rsidRPr="00C623E1" w:rsidRDefault="00855A95" w:rsidP="00D55A9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623E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参考人数</w:t>
            </w:r>
          </w:p>
        </w:tc>
        <w:tc>
          <w:tcPr>
            <w:tcW w:w="1398" w:type="dxa"/>
            <w:vAlign w:val="center"/>
          </w:tcPr>
          <w:p w:rsidR="00855A95" w:rsidRPr="00C623E1" w:rsidRDefault="00855A95" w:rsidP="00D55A9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623E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优秀率</w:t>
            </w:r>
          </w:p>
        </w:tc>
        <w:tc>
          <w:tcPr>
            <w:tcW w:w="1384" w:type="dxa"/>
            <w:vAlign w:val="center"/>
          </w:tcPr>
          <w:p w:rsidR="00855A95" w:rsidRPr="00C623E1" w:rsidRDefault="00855A95" w:rsidP="00D55A9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623E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合格率</w:t>
            </w:r>
          </w:p>
        </w:tc>
        <w:tc>
          <w:tcPr>
            <w:tcW w:w="3551" w:type="dxa"/>
            <w:vAlign w:val="center"/>
          </w:tcPr>
          <w:p w:rsidR="00855A95" w:rsidRPr="00C623E1" w:rsidRDefault="00855A95" w:rsidP="00D55A9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623E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   注</w:t>
            </w:r>
          </w:p>
        </w:tc>
      </w:tr>
      <w:tr w:rsidR="00855A95" w:rsidTr="00D55A9E">
        <w:trPr>
          <w:trHeight w:val="884"/>
        </w:trPr>
        <w:tc>
          <w:tcPr>
            <w:tcW w:w="3678" w:type="dxa"/>
            <w:vAlign w:val="center"/>
          </w:tcPr>
          <w:p w:rsidR="00855A95" w:rsidRPr="00EA2146" w:rsidRDefault="00855A95" w:rsidP="00D55A9E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EA2146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厅级及以上</w:t>
            </w:r>
          </w:p>
        </w:tc>
        <w:tc>
          <w:tcPr>
            <w:tcW w:w="1400" w:type="dxa"/>
            <w:vAlign w:val="center"/>
          </w:tcPr>
          <w:p w:rsidR="00855A95" w:rsidRPr="00EA2146" w:rsidRDefault="00855A95" w:rsidP="00D55A9E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855A95" w:rsidRPr="00EA2146" w:rsidRDefault="00855A95" w:rsidP="00D55A9E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855A95" w:rsidRPr="00EA2146" w:rsidRDefault="00855A95" w:rsidP="00D55A9E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855A95" w:rsidRPr="00EA2146" w:rsidRDefault="00855A95" w:rsidP="00D55A9E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551" w:type="dxa"/>
            <w:vMerge w:val="restart"/>
            <w:vAlign w:val="center"/>
          </w:tcPr>
          <w:p w:rsidR="00855A95" w:rsidRPr="00EA2146" w:rsidRDefault="00855A95" w:rsidP="00D55A9E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A2146">
              <w:rPr>
                <w:rFonts w:ascii="仿宋" w:eastAsia="仿宋" w:hAnsi="仿宋" w:cs="仿宋_GB2312" w:hint="eastAsia"/>
                <w:sz w:val="32"/>
                <w:szCs w:val="32"/>
              </w:rPr>
              <w:t>优秀：90分-100分</w:t>
            </w:r>
          </w:p>
          <w:p w:rsidR="00855A95" w:rsidRDefault="00855A95" w:rsidP="00EA2146">
            <w:pPr>
              <w:spacing w:line="500" w:lineRule="exact"/>
              <w:ind w:firstLineChars="100"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A2146">
              <w:rPr>
                <w:rFonts w:ascii="仿宋" w:eastAsia="仿宋" w:hAnsi="仿宋" w:cs="仿宋_GB2312" w:hint="eastAsia"/>
                <w:sz w:val="32"/>
                <w:szCs w:val="32"/>
              </w:rPr>
              <w:t>合格：60分-89分</w:t>
            </w:r>
          </w:p>
        </w:tc>
      </w:tr>
      <w:tr w:rsidR="00855A95" w:rsidTr="00D55A9E">
        <w:trPr>
          <w:trHeight w:val="826"/>
        </w:trPr>
        <w:tc>
          <w:tcPr>
            <w:tcW w:w="3678" w:type="dxa"/>
            <w:vAlign w:val="center"/>
          </w:tcPr>
          <w:p w:rsidR="00855A95" w:rsidRPr="00EA2146" w:rsidRDefault="00855A95" w:rsidP="00D55A9E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EA2146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县级</w:t>
            </w:r>
          </w:p>
        </w:tc>
        <w:tc>
          <w:tcPr>
            <w:tcW w:w="1400" w:type="dxa"/>
            <w:vAlign w:val="center"/>
          </w:tcPr>
          <w:p w:rsidR="00855A95" w:rsidRPr="00EA2146" w:rsidRDefault="00855A95" w:rsidP="00D55A9E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855A95" w:rsidRPr="00EA2146" w:rsidRDefault="00855A95" w:rsidP="00D55A9E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855A95" w:rsidRPr="00EA2146" w:rsidRDefault="00855A95" w:rsidP="00D55A9E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855A95" w:rsidRPr="00EA2146" w:rsidRDefault="00855A95" w:rsidP="00D55A9E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551" w:type="dxa"/>
            <w:vMerge/>
            <w:vAlign w:val="center"/>
          </w:tcPr>
          <w:p w:rsidR="00855A95" w:rsidRDefault="00855A95" w:rsidP="00D55A9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55A95" w:rsidTr="00D55A9E">
        <w:trPr>
          <w:trHeight w:val="851"/>
        </w:trPr>
        <w:tc>
          <w:tcPr>
            <w:tcW w:w="3678" w:type="dxa"/>
            <w:vAlign w:val="center"/>
          </w:tcPr>
          <w:p w:rsidR="00855A95" w:rsidRPr="00EA2146" w:rsidRDefault="00855A95" w:rsidP="00D55A9E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EA2146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科级</w:t>
            </w:r>
          </w:p>
        </w:tc>
        <w:tc>
          <w:tcPr>
            <w:tcW w:w="1400" w:type="dxa"/>
            <w:vAlign w:val="center"/>
          </w:tcPr>
          <w:p w:rsidR="00855A95" w:rsidRPr="00EA2146" w:rsidRDefault="00855A95" w:rsidP="00D55A9E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855A95" w:rsidRPr="00EA2146" w:rsidRDefault="00855A95" w:rsidP="00D55A9E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855A95" w:rsidRPr="00EA2146" w:rsidRDefault="00855A95" w:rsidP="00D55A9E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855A95" w:rsidRPr="00EA2146" w:rsidRDefault="00855A95" w:rsidP="00D55A9E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551" w:type="dxa"/>
            <w:vMerge/>
            <w:vAlign w:val="center"/>
          </w:tcPr>
          <w:p w:rsidR="00855A95" w:rsidRDefault="00855A95" w:rsidP="00D55A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55A95" w:rsidTr="00D55A9E">
        <w:trPr>
          <w:trHeight w:val="823"/>
        </w:trPr>
        <w:tc>
          <w:tcPr>
            <w:tcW w:w="3678" w:type="dxa"/>
            <w:vAlign w:val="center"/>
          </w:tcPr>
          <w:p w:rsidR="00855A95" w:rsidRPr="00EA2146" w:rsidRDefault="00855A95" w:rsidP="00D55A9E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EA2146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科员</w:t>
            </w:r>
          </w:p>
        </w:tc>
        <w:tc>
          <w:tcPr>
            <w:tcW w:w="1400" w:type="dxa"/>
            <w:vAlign w:val="center"/>
          </w:tcPr>
          <w:p w:rsidR="00855A95" w:rsidRPr="00EA2146" w:rsidRDefault="00855A95" w:rsidP="00D55A9E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855A95" w:rsidRPr="00EA2146" w:rsidRDefault="00855A95" w:rsidP="00D55A9E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855A95" w:rsidRPr="00EA2146" w:rsidRDefault="00855A95" w:rsidP="00D55A9E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855A95" w:rsidRPr="00EA2146" w:rsidRDefault="00855A95" w:rsidP="00D55A9E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551" w:type="dxa"/>
            <w:vMerge/>
            <w:vAlign w:val="center"/>
          </w:tcPr>
          <w:p w:rsidR="00855A95" w:rsidRDefault="00855A95" w:rsidP="00D55A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55A95" w:rsidTr="00D55A9E">
        <w:trPr>
          <w:trHeight w:val="991"/>
        </w:trPr>
        <w:tc>
          <w:tcPr>
            <w:tcW w:w="3678" w:type="dxa"/>
            <w:vAlign w:val="center"/>
          </w:tcPr>
          <w:p w:rsidR="00855A95" w:rsidRPr="00EA2146" w:rsidRDefault="00855A95" w:rsidP="00D55A9E">
            <w:pPr>
              <w:jc w:val="center"/>
              <w:rPr>
                <w:rFonts w:ascii="仿宋" w:eastAsia="仿宋" w:hAnsi="仿宋"/>
                <w:b/>
              </w:rPr>
            </w:pPr>
            <w:r w:rsidRPr="00EA2146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其他公职人员</w:t>
            </w:r>
          </w:p>
        </w:tc>
        <w:tc>
          <w:tcPr>
            <w:tcW w:w="1400" w:type="dxa"/>
            <w:vAlign w:val="center"/>
          </w:tcPr>
          <w:p w:rsidR="00855A95" w:rsidRPr="00EA2146" w:rsidRDefault="00855A95" w:rsidP="00D55A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4" w:type="dxa"/>
            <w:vAlign w:val="center"/>
          </w:tcPr>
          <w:p w:rsidR="00855A95" w:rsidRPr="00EA2146" w:rsidRDefault="00855A95" w:rsidP="00D55A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8" w:type="dxa"/>
            <w:vAlign w:val="center"/>
          </w:tcPr>
          <w:p w:rsidR="00855A95" w:rsidRPr="00EA2146" w:rsidRDefault="00855A95" w:rsidP="00D55A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4" w:type="dxa"/>
            <w:vAlign w:val="center"/>
          </w:tcPr>
          <w:p w:rsidR="00855A95" w:rsidRPr="00EA2146" w:rsidRDefault="00855A95" w:rsidP="00D55A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551" w:type="dxa"/>
            <w:vMerge/>
            <w:vAlign w:val="center"/>
          </w:tcPr>
          <w:p w:rsidR="00855A95" w:rsidRDefault="00855A95" w:rsidP="00D55A9E">
            <w:pPr>
              <w:jc w:val="center"/>
            </w:pPr>
          </w:p>
        </w:tc>
      </w:tr>
      <w:tr w:rsidR="00855A95" w:rsidTr="00D55A9E">
        <w:trPr>
          <w:trHeight w:val="944"/>
        </w:trPr>
        <w:tc>
          <w:tcPr>
            <w:tcW w:w="3678" w:type="dxa"/>
            <w:vAlign w:val="center"/>
          </w:tcPr>
          <w:p w:rsidR="00855A95" w:rsidRPr="00EA2146" w:rsidRDefault="00855A95" w:rsidP="00D55A9E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EA2146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总计</w:t>
            </w:r>
          </w:p>
        </w:tc>
        <w:tc>
          <w:tcPr>
            <w:tcW w:w="1400" w:type="dxa"/>
            <w:vAlign w:val="center"/>
          </w:tcPr>
          <w:p w:rsidR="00855A95" w:rsidRPr="00EA2146" w:rsidRDefault="00855A95" w:rsidP="00D55A9E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855A95" w:rsidRPr="00EA2146" w:rsidRDefault="00855A95" w:rsidP="00D55A9E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855A95" w:rsidRPr="00EA2146" w:rsidRDefault="00855A95" w:rsidP="00D55A9E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855A95" w:rsidRPr="00EA2146" w:rsidRDefault="00855A95" w:rsidP="00D55A9E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551" w:type="dxa"/>
            <w:vMerge/>
            <w:vAlign w:val="center"/>
          </w:tcPr>
          <w:p w:rsidR="00855A95" w:rsidRDefault="00855A95" w:rsidP="00D55A9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70477E" w:rsidRDefault="0070477E" w:rsidP="0070477E">
      <w:pPr>
        <w:tabs>
          <w:tab w:val="left" w:pos="3385"/>
        </w:tabs>
        <w:jc w:val="left"/>
      </w:pPr>
    </w:p>
    <w:p w:rsidR="0070477E" w:rsidRDefault="0070477E">
      <w:pPr>
        <w:pStyle w:val="a4"/>
        <w:widowControl/>
        <w:spacing w:line="27" w:lineRule="atLeast"/>
        <w:jc w:val="both"/>
        <w:rPr>
          <w:rFonts w:ascii="仿宋" w:eastAsia="仿宋" w:hAnsi="仿宋" w:cs="仿宋"/>
          <w:sz w:val="32"/>
          <w:szCs w:val="32"/>
        </w:rPr>
      </w:pPr>
    </w:p>
    <w:sectPr w:rsidR="0070477E" w:rsidSect="006615E1">
      <w:pgSz w:w="16838" w:h="11906" w:orient="landscape"/>
      <w:pgMar w:top="1134" w:right="1134" w:bottom="1134" w:left="113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75" w:rsidRDefault="00561775" w:rsidP="00BB7479">
      <w:r>
        <w:separator/>
      </w:r>
    </w:p>
  </w:endnote>
  <w:endnote w:type="continuationSeparator" w:id="0">
    <w:p w:rsidR="00561775" w:rsidRDefault="00561775" w:rsidP="00BB7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黑体">
    <w:altName w:val="黑体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592"/>
      <w:docPartObj>
        <w:docPartGallery w:val="Page Numbers (Bottom of Page)"/>
        <w:docPartUnique/>
      </w:docPartObj>
    </w:sdtPr>
    <w:sdtContent>
      <w:p w:rsidR="00585428" w:rsidRDefault="003D5691">
        <w:pPr>
          <w:pStyle w:val="ab"/>
          <w:jc w:val="center"/>
        </w:pPr>
        <w:fldSimple w:instr=" PAGE   \* MERGEFORMAT ">
          <w:r w:rsidR="00D05CC4" w:rsidRPr="00D05CC4">
            <w:rPr>
              <w:noProof/>
              <w:lang w:val="zh-CN"/>
            </w:rPr>
            <w:t>6</w:t>
          </w:r>
        </w:fldSimple>
      </w:p>
    </w:sdtContent>
  </w:sdt>
  <w:p w:rsidR="00585428" w:rsidRDefault="0058542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75" w:rsidRDefault="00561775" w:rsidP="00BB7479">
      <w:r>
        <w:separator/>
      </w:r>
    </w:p>
  </w:footnote>
  <w:footnote w:type="continuationSeparator" w:id="0">
    <w:p w:rsidR="00561775" w:rsidRDefault="00561775" w:rsidP="00BB7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DB9B7"/>
    <w:multiLevelType w:val="singleLevel"/>
    <w:tmpl w:val="59CDB9B7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CDBA61"/>
    <w:multiLevelType w:val="singleLevel"/>
    <w:tmpl w:val="59CDBA61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9D9EFA8"/>
    <w:multiLevelType w:val="singleLevel"/>
    <w:tmpl w:val="59D9EFA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52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7F67845"/>
    <w:rsid w:val="00030D90"/>
    <w:rsid w:val="00031F10"/>
    <w:rsid w:val="00072449"/>
    <w:rsid w:val="00093D6A"/>
    <w:rsid w:val="000B1390"/>
    <w:rsid w:val="000B2B65"/>
    <w:rsid w:val="00133FC5"/>
    <w:rsid w:val="001344FC"/>
    <w:rsid w:val="00134DC9"/>
    <w:rsid w:val="00141CA3"/>
    <w:rsid w:val="001722EC"/>
    <w:rsid w:val="00192B99"/>
    <w:rsid w:val="001B7A75"/>
    <w:rsid w:val="001D467A"/>
    <w:rsid w:val="00255766"/>
    <w:rsid w:val="00261F14"/>
    <w:rsid w:val="00281FC8"/>
    <w:rsid w:val="00291B3A"/>
    <w:rsid w:val="002A39AC"/>
    <w:rsid w:val="00324738"/>
    <w:rsid w:val="003754D2"/>
    <w:rsid w:val="003843BE"/>
    <w:rsid w:val="003D5691"/>
    <w:rsid w:val="003E50C9"/>
    <w:rsid w:val="00453905"/>
    <w:rsid w:val="004625D4"/>
    <w:rsid w:val="0048420E"/>
    <w:rsid w:val="00491C23"/>
    <w:rsid w:val="004A174B"/>
    <w:rsid w:val="004B3A87"/>
    <w:rsid w:val="004C17D7"/>
    <w:rsid w:val="00553B9A"/>
    <w:rsid w:val="00561775"/>
    <w:rsid w:val="005800AA"/>
    <w:rsid w:val="00585428"/>
    <w:rsid w:val="005A1789"/>
    <w:rsid w:val="005E4C3A"/>
    <w:rsid w:val="005F3AEF"/>
    <w:rsid w:val="006544D7"/>
    <w:rsid w:val="006615E1"/>
    <w:rsid w:val="0067564F"/>
    <w:rsid w:val="00683C66"/>
    <w:rsid w:val="00687BCF"/>
    <w:rsid w:val="006D23B0"/>
    <w:rsid w:val="006E791E"/>
    <w:rsid w:val="0070477E"/>
    <w:rsid w:val="0072151E"/>
    <w:rsid w:val="00737063"/>
    <w:rsid w:val="00754F3B"/>
    <w:rsid w:val="00756049"/>
    <w:rsid w:val="00776B53"/>
    <w:rsid w:val="00787AA7"/>
    <w:rsid w:val="007A034E"/>
    <w:rsid w:val="007B1997"/>
    <w:rsid w:val="007C1164"/>
    <w:rsid w:val="007C13EF"/>
    <w:rsid w:val="007D42F4"/>
    <w:rsid w:val="008347EE"/>
    <w:rsid w:val="00836B1B"/>
    <w:rsid w:val="00855A95"/>
    <w:rsid w:val="00862692"/>
    <w:rsid w:val="00863315"/>
    <w:rsid w:val="008B6868"/>
    <w:rsid w:val="008C259A"/>
    <w:rsid w:val="008C716E"/>
    <w:rsid w:val="008D6FD1"/>
    <w:rsid w:val="008E49CD"/>
    <w:rsid w:val="008F4224"/>
    <w:rsid w:val="008F7BA3"/>
    <w:rsid w:val="00937D21"/>
    <w:rsid w:val="00955CC6"/>
    <w:rsid w:val="00975A79"/>
    <w:rsid w:val="009E3AE6"/>
    <w:rsid w:val="00A332BB"/>
    <w:rsid w:val="00A37EDD"/>
    <w:rsid w:val="00A432F3"/>
    <w:rsid w:val="00AD001C"/>
    <w:rsid w:val="00AD45F7"/>
    <w:rsid w:val="00B12D00"/>
    <w:rsid w:val="00B55090"/>
    <w:rsid w:val="00B61403"/>
    <w:rsid w:val="00BB594C"/>
    <w:rsid w:val="00BB7479"/>
    <w:rsid w:val="00BD7B9B"/>
    <w:rsid w:val="00C30D10"/>
    <w:rsid w:val="00C40716"/>
    <w:rsid w:val="00C623E1"/>
    <w:rsid w:val="00C75F32"/>
    <w:rsid w:val="00CB4CFE"/>
    <w:rsid w:val="00CC77E8"/>
    <w:rsid w:val="00CD09C5"/>
    <w:rsid w:val="00CD2731"/>
    <w:rsid w:val="00CE55C6"/>
    <w:rsid w:val="00D05CC4"/>
    <w:rsid w:val="00D26E43"/>
    <w:rsid w:val="00D45E18"/>
    <w:rsid w:val="00D55A9E"/>
    <w:rsid w:val="00D67CCA"/>
    <w:rsid w:val="00D8228A"/>
    <w:rsid w:val="00DE085E"/>
    <w:rsid w:val="00E36C2C"/>
    <w:rsid w:val="00E85945"/>
    <w:rsid w:val="00EA2146"/>
    <w:rsid w:val="00EC62F3"/>
    <w:rsid w:val="00ED3AFA"/>
    <w:rsid w:val="00ED623C"/>
    <w:rsid w:val="00F16BBB"/>
    <w:rsid w:val="00F44491"/>
    <w:rsid w:val="00F54A8C"/>
    <w:rsid w:val="00FA122F"/>
    <w:rsid w:val="00FA2800"/>
    <w:rsid w:val="00FC242A"/>
    <w:rsid w:val="00FD7E3A"/>
    <w:rsid w:val="01D53EEA"/>
    <w:rsid w:val="03F20D1F"/>
    <w:rsid w:val="082178CE"/>
    <w:rsid w:val="0A8E1B48"/>
    <w:rsid w:val="0BD65A06"/>
    <w:rsid w:val="0CB62557"/>
    <w:rsid w:val="0CF87D61"/>
    <w:rsid w:val="103C1092"/>
    <w:rsid w:val="120516BC"/>
    <w:rsid w:val="132E49F3"/>
    <w:rsid w:val="14E76008"/>
    <w:rsid w:val="15DA15C1"/>
    <w:rsid w:val="16212B4A"/>
    <w:rsid w:val="175F476C"/>
    <w:rsid w:val="185108D3"/>
    <w:rsid w:val="18F2296C"/>
    <w:rsid w:val="1A2B6B78"/>
    <w:rsid w:val="1C294A57"/>
    <w:rsid w:val="1DAE35CC"/>
    <w:rsid w:val="1F37196B"/>
    <w:rsid w:val="21383A63"/>
    <w:rsid w:val="216C0C8C"/>
    <w:rsid w:val="256A7DAF"/>
    <w:rsid w:val="26653109"/>
    <w:rsid w:val="26F230B7"/>
    <w:rsid w:val="27F67845"/>
    <w:rsid w:val="29797D31"/>
    <w:rsid w:val="2D8415D1"/>
    <w:rsid w:val="2E250C02"/>
    <w:rsid w:val="32ED25C0"/>
    <w:rsid w:val="33B259F6"/>
    <w:rsid w:val="353E5599"/>
    <w:rsid w:val="35721FD0"/>
    <w:rsid w:val="36771F8C"/>
    <w:rsid w:val="39096921"/>
    <w:rsid w:val="3A0647E3"/>
    <w:rsid w:val="3A4B243A"/>
    <w:rsid w:val="3CDF375B"/>
    <w:rsid w:val="3DF95003"/>
    <w:rsid w:val="3E68417F"/>
    <w:rsid w:val="3EC7035E"/>
    <w:rsid w:val="3ECF6071"/>
    <w:rsid w:val="3F13790E"/>
    <w:rsid w:val="3FBC44EC"/>
    <w:rsid w:val="4999059D"/>
    <w:rsid w:val="4AF62C4C"/>
    <w:rsid w:val="4C8A72F6"/>
    <w:rsid w:val="4CA2786A"/>
    <w:rsid w:val="4D524238"/>
    <w:rsid w:val="4D6B5196"/>
    <w:rsid w:val="4FFB6CC0"/>
    <w:rsid w:val="50F64107"/>
    <w:rsid w:val="51507CC3"/>
    <w:rsid w:val="54EB5B12"/>
    <w:rsid w:val="553F6BD6"/>
    <w:rsid w:val="564B4015"/>
    <w:rsid w:val="59962234"/>
    <w:rsid w:val="59D73C4E"/>
    <w:rsid w:val="5A160A4B"/>
    <w:rsid w:val="5C7178CE"/>
    <w:rsid w:val="5EC14D89"/>
    <w:rsid w:val="61793F85"/>
    <w:rsid w:val="64072005"/>
    <w:rsid w:val="65582916"/>
    <w:rsid w:val="695807D9"/>
    <w:rsid w:val="6A227364"/>
    <w:rsid w:val="6B630136"/>
    <w:rsid w:val="6C06509D"/>
    <w:rsid w:val="6C1E72F4"/>
    <w:rsid w:val="6C994342"/>
    <w:rsid w:val="6D2E120F"/>
    <w:rsid w:val="6F6869DF"/>
    <w:rsid w:val="71727C89"/>
    <w:rsid w:val="731E0AAC"/>
    <w:rsid w:val="73741D03"/>
    <w:rsid w:val="76757FB0"/>
    <w:rsid w:val="774708E5"/>
    <w:rsid w:val="799C3171"/>
    <w:rsid w:val="79E12EBD"/>
    <w:rsid w:val="7C6335D8"/>
    <w:rsid w:val="7E47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 fillcolor="white">
      <v:fill color="white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HTML Code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B59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B594C"/>
    <w:pPr>
      <w:spacing w:line="24" w:lineRule="atLeast"/>
      <w:jc w:val="center"/>
      <w:textAlignment w:val="baseline"/>
      <w:outlineLvl w:val="0"/>
    </w:pPr>
    <w:rPr>
      <w:rFonts w:ascii="microsoft yahei 黑体" w:eastAsia="microsoft yahei 黑体" w:hAnsi="microsoft yahei 黑体" w:cs="Times New Roman"/>
      <w:b/>
      <w:kern w:val="44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BB594C"/>
    <w:pPr>
      <w:spacing w:before="100"/>
      <w:ind w:firstLineChars="200" w:firstLine="880"/>
    </w:pPr>
  </w:style>
  <w:style w:type="paragraph" w:styleId="a3">
    <w:name w:val="Body Text Indent"/>
    <w:basedOn w:val="a"/>
    <w:qFormat/>
    <w:rsid w:val="00BB594C"/>
    <w:pPr>
      <w:spacing w:beforeAutospacing="1" w:afterAutospacing="1"/>
      <w:jc w:val="left"/>
    </w:pPr>
    <w:rPr>
      <w:rFonts w:ascii="宋体" w:hAnsi="宋体"/>
      <w:sz w:val="24"/>
    </w:rPr>
  </w:style>
  <w:style w:type="paragraph" w:styleId="a4">
    <w:name w:val="Normal (Web)"/>
    <w:basedOn w:val="a"/>
    <w:uiPriority w:val="99"/>
    <w:qFormat/>
    <w:rsid w:val="00BB594C"/>
    <w:pPr>
      <w:jc w:val="left"/>
      <w:textAlignment w:val="baseline"/>
    </w:pPr>
    <w:rPr>
      <w:rFonts w:cs="Times New Roman"/>
      <w:kern w:val="0"/>
      <w:sz w:val="24"/>
    </w:rPr>
  </w:style>
  <w:style w:type="paragraph" w:customStyle="1" w:styleId="CharChar">
    <w:name w:val="Char Char"/>
    <w:basedOn w:val="a"/>
    <w:qFormat/>
    <w:rsid w:val="00BB594C"/>
    <w:pPr>
      <w:widowControl/>
      <w:spacing w:line="240" w:lineRule="exact"/>
      <w:ind w:firstLineChars="200" w:firstLine="420"/>
      <w:jc w:val="left"/>
    </w:pPr>
    <w:rPr>
      <w:rFonts w:ascii="Verdana" w:eastAsia="仿宋_GB2312" w:hAnsi="Verdana"/>
      <w:kern w:val="0"/>
      <w:sz w:val="32"/>
      <w:szCs w:val="20"/>
      <w:lang w:eastAsia="en-US"/>
    </w:rPr>
  </w:style>
  <w:style w:type="character" w:styleId="a5">
    <w:name w:val="FollowedHyperlink"/>
    <w:basedOn w:val="a0"/>
    <w:qFormat/>
    <w:rsid w:val="00BB594C"/>
    <w:rPr>
      <w:color w:val="4F4F4F"/>
      <w:u w:val="none"/>
      <w:vertAlign w:val="baseline"/>
    </w:rPr>
  </w:style>
  <w:style w:type="character" w:styleId="a6">
    <w:name w:val="Emphasis"/>
    <w:basedOn w:val="a0"/>
    <w:qFormat/>
    <w:rsid w:val="00BB594C"/>
    <w:rPr>
      <w:vertAlign w:val="baseline"/>
    </w:rPr>
  </w:style>
  <w:style w:type="character" w:styleId="a7">
    <w:name w:val="Hyperlink"/>
    <w:basedOn w:val="a0"/>
    <w:qFormat/>
    <w:rsid w:val="00BB594C"/>
    <w:rPr>
      <w:color w:val="4F4F4F"/>
      <w:u w:val="none"/>
      <w:vertAlign w:val="baseline"/>
    </w:rPr>
  </w:style>
  <w:style w:type="character" w:styleId="HTML">
    <w:name w:val="HTML Code"/>
    <w:basedOn w:val="a0"/>
    <w:qFormat/>
    <w:rsid w:val="00BB594C"/>
    <w:rPr>
      <w:rFonts w:ascii="Courier New" w:hAnsi="Courier New"/>
      <w:sz w:val="20"/>
      <w:vertAlign w:val="baseline"/>
    </w:rPr>
  </w:style>
  <w:style w:type="character" w:customStyle="1" w:styleId="icon6">
    <w:name w:val="icon6"/>
    <w:basedOn w:val="a0"/>
    <w:qFormat/>
    <w:rsid w:val="00BB594C"/>
  </w:style>
  <w:style w:type="character" w:customStyle="1" w:styleId="icon5">
    <w:name w:val="icon5"/>
    <w:basedOn w:val="a0"/>
    <w:qFormat/>
    <w:rsid w:val="00BB594C"/>
  </w:style>
  <w:style w:type="character" w:customStyle="1" w:styleId="icon4">
    <w:name w:val="icon4"/>
    <w:basedOn w:val="a0"/>
    <w:qFormat/>
    <w:rsid w:val="00BB594C"/>
  </w:style>
  <w:style w:type="character" w:customStyle="1" w:styleId="p-price">
    <w:name w:val="p-price"/>
    <w:basedOn w:val="a0"/>
    <w:qFormat/>
    <w:rsid w:val="00BB594C"/>
  </w:style>
  <w:style w:type="character" w:customStyle="1" w:styleId="icon1">
    <w:name w:val="icon1"/>
    <w:basedOn w:val="a0"/>
    <w:qFormat/>
    <w:rsid w:val="00BB594C"/>
  </w:style>
  <w:style w:type="character" w:customStyle="1" w:styleId="icon2">
    <w:name w:val="icon2"/>
    <w:basedOn w:val="a0"/>
    <w:qFormat/>
    <w:rsid w:val="00BB594C"/>
  </w:style>
  <w:style w:type="character" w:customStyle="1" w:styleId="icon3">
    <w:name w:val="icon3"/>
    <w:basedOn w:val="a0"/>
    <w:qFormat/>
    <w:rsid w:val="00BB594C"/>
  </w:style>
  <w:style w:type="paragraph" w:styleId="a8">
    <w:name w:val="Balloon Text"/>
    <w:basedOn w:val="a"/>
    <w:link w:val="Char"/>
    <w:rsid w:val="00C75F32"/>
    <w:rPr>
      <w:sz w:val="18"/>
      <w:szCs w:val="18"/>
    </w:rPr>
  </w:style>
  <w:style w:type="character" w:customStyle="1" w:styleId="Char">
    <w:name w:val="批注框文本 Char"/>
    <w:basedOn w:val="a0"/>
    <w:link w:val="a8"/>
    <w:rsid w:val="00C75F3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Strong"/>
    <w:basedOn w:val="a0"/>
    <w:uiPriority w:val="22"/>
    <w:qFormat/>
    <w:rsid w:val="00A432F3"/>
    <w:rPr>
      <w:b/>
      <w:bCs/>
    </w:rPr>
  </w:style>
  <w:style w:type="paragraph" w:styleId="aa">
    <w:name w:val="header"/>
    <w:basedOn w:val="a"/>
    <w:link w:val="Char0"/>
    <w:rsid w:val="00BB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BB74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1"/>
    <w:uiPriority w:val="99"/>
    <w:rsid w:val="00BB7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rsid w:val="00BB7479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c">
    <w:name w:val="Table Grid"/>
    <w:basedOn w:val="a1"/>
    <w:rsid w:val="007B1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yfzw.gov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6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付延功</cp:lastModifiedBy>
  <cp:revision>16</cp:revision>
  <cp:lastPrinted>2018-11-15T07:32:00Z</cp:lastPrinted>
  <dcterms:created xsi:type="dcterms:W3CDTF">2017-11-20T02:24:00Z</dcterms:created>
  <dcterms:modified xsi:type="dcterms:W3CDTF">2018-11-27T09:16:00Z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